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AAA" w:rsidRDefault="00A87AAA" w14:paraId="72803656" w14:textId="5DC85402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Trade Press Release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Pr="009D384F" w:rsidR="00A87AAA" w:rsidP="00DF75E4" w:rsidRDefault="00DF75E4" w14:paraId="17094C48" w14:textId="7538D7EB">
      <w:pPr>
        <w:jc w:val="center"/>
        <w:rPr>
          <w:b w:val="1"/>
          <w:bCs w:val="1"/>
          <w:sz w:val="28"/>
          <w:szCs w:val="28"/>
        </w:rPr>
      </w:pPr>
      <w:r w:rsidRPr="2752CF1F" w:rsidR="00DF75E4">
        <w:rPr>
          <w:b w:val="1"/>
          <w:bCs w:val="1"/>
          <w:sz w:val="28"/>
          <w:szCs w:val="28"/>
        </w:rPr>
        <w:t xml:space="preserve">PRINGLES </w:t>
      </w:r>
      <w:r w:rsidRPr="2752CF1F" w:rsidR="33E86792">
        <w:rPr>
          <w:b w:val="1"/>
          <w:bCs w:val="1"/>
          <w:sz w:val="28"/>
          <w:szCs w:val="28"/>
        </w:rPr>
        <w:t>EXPANDS ITS PORTFOLIO WITH</w:t>
      </w:r>
      <w:r w:rsidRPr="2752CF1F" w:rsidR="6CE18CD5">
        <w:rPr>
          <w:b w:val="1"/>
          <w:bCs w:val="1"/>
          <w:sz w:val="28"/>
          <w:szCs w:val="28"/>
        </w:rPr>
        <w:t xml:space="preserve"> </w:t>
      </w:r>
      <w:r w:rsidRPr="2752CF1F" w:rsidR="00DF75E4">
        <w:rPr>
          <w:b w:val="1"/>
          <w:bCs w:val="1"/>
          <w:sz w:val="28"/>
          <w:szCs w:val="28"/>
        </w:rPr>
        <w:t>SPICY RANGE</w:t>
      </w:r>
    </w:p>
    <w:p w:rsidR="00A87AAA" w:rsidP="00A87AAA" w:rsidRDefault="5E6CD3EA" w14:paraId="30BE1612" w14:textId="170452D4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 w:rsidR="5E6CD3E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Pringles has </w:t>
      </w:r>
      <w:r w:rsidR="00A87AAA">
        <w:rPr>
          <w:rStyle w:val="normaltextrun"/>
          <w:rFonts w:ascii="Calibri" w:hAnsi="Calibri" w:cs="Calibri"/>
          <w:color w:val="000000"/>
          <w:shd w:val="clear" w:color="auto" w:fill="FFFFFF"/>
        </w:rPr>
        <w:t>announce</w:t>
      </w:r>
      <w:r w:rsidR="62343A42">
        <w:rPr>
          <w:rStyle w:val="normaltextrun"/>
          <w:rFonts w:ascii="Calibri" w:hAnsi="Calibri" w:cs="Calibri"/>
          <w:color w:val="000000"/>
          <w:shd w:val="clear" w:color="auto" w:fill="FFFFFF"/>
        </w:rPr>
        <w:t>d</w:t>
      </w:r>
      <w:r w:rsidR="00A87A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it </w:t>
      </w:r>
      <w:r w:rsidR="00500737">
        <w:rPr>
          <w:rStyle w:val="normaltextrun"/>
          <w:rFonts w:ascii="Calibri" w:hAnsi="Calibri" w:cs="Calibri"/>
          <w:color w:val="000000"/>
          <w:shd w:val="clear" w:color="auto" w:fill="FFFFFF"/>
        </w:rPr>
        <w:t>is</w:t>
      </w:r>
      <w:r w:rsidR="00A87AA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adding a Hot range to its portfolio.</w:t>
      </w:r>
      <w:r w:rsidR="00A87AAA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112D6F4D">
        <w:rPr>
          <w:rStyle w:val="eop"/>
          <w:rFonts w:ascii="Calibri" w:hAnsi="Calibri" w:cs="Calibri"/>
          <w:color w:val="000000"/>
          <w:shd w:val="clear" w:color="auto" w:fill="FFFFFF"/>
        </w:rPr>
        <w:t xml:space="preserve">Landing in stores </w:t>
      </w:r>
      <w:r w:rsidR="34072422">
        <w:rPr>
          <w:rStyle w:val="eop"/>
          <w:rFonts w:ascii="Calibri" w:hAnsi="Calibri" w:cs="Calibri"/>
          <w:color w:val="000000"/>
          <w:shd w:val="clear" w:color="auto" w:fill="FFFFFF"/>
        </w:rPr>
        <w:t xml:space="preserve">now</w:t>
      </w:r>
      <w:r w:rsidR="112D6F4D">
        <w:rPr>
          <w:rStyle w:val="eop"/>
          <w:rFonts w:ascii="Calibri" w:hAnsi="Calibri" w:cs="Calibri"/>
          <w:color w:val="000000"/>
          <w:shd w:val="clear" w:color="auto" w:fill="FFFFFF"/>
        </w:rPr>
        <w:t xml:space="preserve">, </w:t>
      </w:r>
      <w:r w:rsidR="234BA67A">
        <w:rPr>
          <w:rStyle w:val="eop"/>
          <w:rFonts w:ascii="Calibri" w:hAnsi="Calibri" w:cs="Calibri"/>
          <w:color w:val="000000"/>
          <w:shd w:val="clear" w:color="auto" w:fill="FFFFFF"/>
        </w:rPr>
        <w:t>it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 include</w:t>
      </w:r>
      <w:r w:rsidR="236FD1C6">
        <w:rPr>
          <w:rStyle w:val="eop"/>
          <w:rFonts w:ascii="Calibri" w:hAnsi="Calibri" w:cs="Calibri"/>
          <w:color w:val="000000"/>
          <w:shd w:val="clear" w:color="auto" w:fill="FFFFFF"/>
        </w:rPr>
        <w:t>s</w:t>
      </w:r>
      <w:r w:rsidR="618DF2A3">
        <w:rPr>
          <w:rStyle w:val="eop"/>
          <w:rFonts w:ascii="Calibri" w:hAnsi="Calibri" w:cs="Calibri"/>
          <w:color w:val="000000"/>
          <w:shd w:val="clear" w:color="auto" w:fill="FFFFFF"/>
        </w:rPr>
        <w:t xml:space="preserve"> a </w:t>
      </w:r>
      <w:r w:rsidR="3F579196">
        <w:rPr>
          <w:rStyle w:val="eop"/>
          <w:rFonts w:ascii="Calibri" w:hAnsi="Calibri" w:cs="Calibri"/>
          <w:color w:val="000000"/>
          <w:shd w:val="clear" w:color="auto" w:fill="FFFFFF"/>
        </w:rPr>
        <w:t>line-up</w:t>
      </w:r>
      <w:r w:rsidR="618DF2A3">
        <w:rPr>
          <w:rStyle w:val="eop"/>
          <w:rFonts w:ascii="Calibri" w:hAnsi="Calibri" w:cs="Calibri"/>
          <w:color w:val="000000"/>
          <w:shd w:val="clear" w:color="auto" w:fill="FFFFFF"/>
        </w:rPr>
        <w:t xml:space="preserve"> of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 five </w:t>
      </w:r>
      <w:r w:rsidR="326B53C1">
        <w:rPr>
          <w:rStyle w:val="eop"/>
          <w:rFonts w:ascii="Calibri" w:hAnsi="Calibri" w:cs="Calibri"/>
          <w:color w:val="000000"/>
          <w:shd w:val="clear" w:color="auto" w:fill="FFFFFF"/>
        </w:rPr>
        <w:t xml:space="preserve">option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s: 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Fla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min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’ Chee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se</w:t>
      </w:r>
      <w:r w:rsidR="3B4A467E">
        <w:rPr>
          <w:rStyle w:val="eop"/>
          <w:rFonts w:ascii="Calibri" w:hAnsi="Calibri" w:cs="Calibri"/>
          <w:color w:val="000000"/>
          <w:shd w:val="clear" w:color="auto" w:fill="FFFFFF"/>
        </w:rPr>
        <w:t xml:space="preserve"> Fla</w:t>
      </w:r>
      <w:r w:rsidR="3B4A467E">
        <w:rPr>
          <w:rStyle w:val="eop"/>
          <w:rFonts w:ascii="Calibri" w:hAnsi="Calibri" w:cs="Calibri"/>
          <w:color w:val="000000"/>
          <w:shd w:val="clear" w:color="auto" w:fill="FFFFFF"/>
        </w:rPr>
        <w:t xml:space="preserve">vour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, Mexican Chilli &amp; Lime</w:t>
      </w:r>
      <w:r w:rsidR="1A9CB917">
        <w:rPr>
          <w:rStyle w:val="eop"/>
          <w:rFonts w:ascii="Calibri" w:hAnsi="Calibri" w:cs="Calibri"/>
          <w:color w:val="000000"/>
          <w:shd w:val="clear" w:color="auto" w:fill="FFFFFF"/>
        </w:rPr>
        <w:t xml:space="preserve"> Flavour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, Smokin’ BBQ Rib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s</w:t>
      </w:r>
      <w:r w:rsidR="74FF1F06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74FF1F06">
        <w:rPr>
          <w:rStyle w:val="eop"/>
          <w:rFonts w:ascii="Calibri" w:hAnsi="Calibri" w:cs="Calibri"/>
          <w:color w:val="000000"/>
          <w:shd w:val="clear" w:color="auto" w:fill="FFFFFF"/>
        </w:rPr>
        <w:t xml:space="preserve">Fla</w:t>
      </w:r>
      <w:r w:rsidR="4D9C9518">
        <w:rPr>
          <w:rStyle w:val="eop"/>
          <w:rFonts w:ascii="Calibri" w:hAnsi="Calibri" w:cs="Calibri"/>
          <w:color w:val="000000"/>
          <w:shd w:val="clear" w:color="auto" w:fill="FFFFFF"/>
        </w:rPr>
        <w:t xml:space="preserve">v</w:t>
      </w:r>
      <w:r w:rsidR="74FF1F06">
        <w:rPr>
          <w:rStyle w:val="eop"/>
          <w:rFonts w:ascii="Calibri" w:hAnsi="Calibri" w:cs="Calibri"/>
          <w:color w:val="000000"/>
          <w:shd w:val="clear" w:color="auto" w:fill="FFFFFF"/>
        </w:rPr>
        <w:t xml:space="preserve">our</w:t>
      </w:r>
      <w:r w:rsidR="11E2EAC5">
        <w:rPr>
          <w:rStyle w:val="eop"/>
          <w:rFonts w:ascii="Calibri" w:hAnsi="Calibri" w:cs="Calibri"/>
          <w:color w:val="000000"/>
          <w:shd w:val="clear" w:color="auto" w:fill="FFFFFF"/>
        </w:rPr>
        <w:t>,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Kic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kin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’ So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ur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 xml:space="preserve"> Cream</w:t>
      </w:r>
      <w:r w:rsidR="4994856E">
        <w:rPr>
          <w:rStyle w:val="eop"/>
          <w:rFonts w:ascii="Calibri" w:hAnsi="Calibri" w:cs="Calibri"/>
          <w:color w:val="000000"/>
          <w:shd w:val="clear" w:color="auto" w:fill="FFFFFF"/>
        </w:rPr>
        <w:t xml:space="preserve"> Flavour</w:t>
      </w:r>
      <w:r w:rsidR="18EA2355">
        <w:rPr>
          <w:rStyle w:val="eop"/>
          <w:rFonts w:ascii="Calibri" w:hAnsi="Calibri" w:cs="Calibri"/>
          <w:color w:val="000000"/>
          <w:shd w:val="clear" w:color="auto" w:fill="FFFFFF"/>
        </w:rPr>
        <w:t xml:space="preserve"> and 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>Sweet Chilli</w:t>
      </w:r>
      <w:r w:rsidR="6380A329">
        <w:rPr>
          <w:rStyle w:val="eop"/>
          <w:rFonts w:ascii="Calibri" w:hAnsi="Calibri" w:cs="Calibri"/>
          <w:color w:val="000000"/>
          <w:shd w:val="clear" w:color="auto" w:fill="FFFFFF"/>
        </w:rPr>
        <w:t xml:space="preserve"> Flavour</w:t>
      </w:r>
      <w:r w:rsidR="00DF75E4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:rsidR="00413E7C" w:rsidP="2FC3A1B0" w:rsidRDefault="790F9E13" w14:paraId="62C3B4D5" w14:textId="34308E85">
      <w:pPr>
        <w:rPr>
          <w:rStyle w:val="eop"/>
          <w:rFonts w:ascii="Calibri" w:hAnsi="Calibri" w:cs="Calibri"/>
          <w:color w:val="000000" w:themeColor="text1"/>
        </w:rPr>
      </w:pPr>
      <w:r w:rsidRPr="3954A912" w:rsidR="790F9E13">
        <w:rPr>
          <w:rStyle w:val="eop"/>
          <w:rFonts w:ascii="Calibri" w:hAnsi="Calibri" w:cs="Calibri"/>
          <w:color w:val="000000" w:themeColor="text1" w:themeTint="FF" w:themeShade="FF"/>
        </w:rPr>
        <w:t>Each flavour has a varying level of heat intensity</w:t>
      </w:r>
      <w:r w:rsidRPr="3954A912" w:rsidR="2A5AF1B8">
        <w:rPr>
          <w:rStyle w:val="eop"/>
          <w:rFonts w:ascii="Calibri" w:hAnsi="Calibri" w:cs="Calibri"/>
          <w:color w:val="000000" w:themeColor="text1" w:themeTint="FF" w:themeShade="FF"/>
        </w:rPr>
        <w:t xml:space="preserve"> so people </w:t>
      </w:r>
      <w:r w:rsidRPr="3954A912" w:rsidR="4C02AA49">
        <w:rPr>
          <w:rStyle w:val="eop"/>
          <w:rFonts w:ascii="Calibri" w:hAnsi="Calibri" w:cs="Calibri"/>
          <w:color w:val="000000" w:themeColor="text1" w:themeTint="FF" w:themeShade="FF"/>
        </w:rPr>
        <w:t>can</w:t>
      </w:r>
      <w:r w:rsidRPr="3954A912" w:rsidR="2A5AF1B8">
        <w:rPr>
          <w:rStyle w:val="eop"/>
          <w:rFonts w:ascii="Calibri" w:hAnsi="Calibri" w:cs="Calibri"/>
          <w:color w:val="000000" w:themeColor="text1" w:themeTint="FF" w:themeShade="FF"/>
        </w:rPr>
        <w:t xml:space="preserve"> put their taste buds to the test</w:t>
      </w:r>
      <w:r w:rsidRPr="3954A912" w:rsidR="790F9E13">
        <w:rPr>
          <w:rStyle w:val="eop"/>
          <w:rFonts w:ascii="Calibri" w:hAnsi="Calibri" w:cs="Calibri"/>
          <w:color w:val="000000" w:themeColor="text1" w:themeTint="FF" w:themeShade="FF"/>
        </w:rPr>
        <w:t xml:space="preserve">, with </w:t>
      </w:r>
      <w:r w:rsidRPr="3954A912" w:rsidR="4A866BD7">
        <w:rPr>
          <w:rStyle w:val="eop"/>
          <w:rFonts w:ascii="Calibri" w:hAnsi="Calibri" w:cs="Calibri"/>
          <w:color w:val="000000" w:themeColor="text1" w:themeTint="FF" w:themeShade="FF"/>
        </w:rPr>
        <w:t>Kickin</w:t>
      </w:r>
      <w:r w:rsidRPr="3954A912" w:rsidR="4A866BD7">
        <w:rPr>
          <w:rStyle w:val="eop"/>
          <w:rFonts w:ascii="Calibri" w:hAnsi="Calibri" w:cs="Calibri"/>
          <w:color w:val="000000" w:themeColor="text1" w:themeTint="FF" w:themeShade="FF"/>
        </w:rPr>
        <w:t>' Sour Cream</w:t>
      </w:r>
      <w:r w:rsidRPr="3954A912" w:rsidR="79EF2BAF">
        <w:rPr>
          <w:rStyle w:val="eop"/>
          <w:rFonts w:ascii="Calibri" w:hAnsi="Calibri" w:cs="Calibri"/>
          <w:color w:val="000000" w:themeColor="text1" w:themeTint="FF" w:themeShade="FF"/>
        </w:rPr>
        <w:t xml:space="preserve"> Flavour</w:t>
      </w:r>
      <w:r w:rsidRPr="3954A912" w:rsidR="4A866BD7">
        <w:rPr>
          <w:rStyle w:val="eop"/>
          <w:rFonts w:ascii="Calibri" w:hAnsi="Calibri" w:cs="Calibri"/>
          <w:color w:val="000000" w:themeColor="text1" w:themeTint="FF" w:themeShade="FF"/>
        </w:rPr>
        <w:t xml:space="preserve"> and Swee</w:t>
      </w:r>
      <w:r w:rsidRPr="3954A912" w:rsidR="5D35FCE1">
        <w:rPr>
          <w:rStyle w:val="eop"/>
          <w:rFonts w:ascii="Calibri" w:hAnsi="Calibri" w:cs="Calibri"/>
          <w:color w:val="000000" w:themeColor="text1" w:themeTint="FF" w:themeShade="FF"/>
        </w:rPr>
        <w:t>t</w:t>
      </w:r>
      <w:r w:rsidRPr="3954A912" w:rsidR="4A866BD7">
        <w:rPr>
          <w:rStyle w:val="eop"/>
          <w:rFonts w:ascii="Calibri" w:hAnsi="Calibri" w:cs="Calibri"/>
          <w:color w:val="000000" w:themeColor="text1" w:themeTint="FF" w:themeShade="FF"/>
        </w:rPr>
        <w:t xml:space="preserve"> Chilli</w:t>
      </w:r>
      <w:r w:rsidRPr="3954A912" w:rsidR="3781FFFE">
        <w:rPr>
          <w:rStyle w:val="eop"/>
          <w:rFonts w:ascii="Calibri" w:hAnsi="Calibri" w:cs="Calibri"/>
          <w:color w:val="000000" w:themeColor="text1" w:themeTint="FF" w:themeShade="FF"/>
        </w:rPr>
        <w:t xml:space="preserve"> Flavour</w:t>
      </w:r>
      <w:r w:rsidRPr="3954A912" w:rsidR="4A866BD7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r w:rsidRPr="3954A912" w:rsidR="790F9E13">
        <w:rPr>
          <w:rStyle w:val="eop"/>
          <w:rFonts w:ascii="Calibri" w:hAnsi="Calibri" w:cs="Calibri"/>
          <w:color w:val="000000" w:themeColor="text1" w:themeTint="FF" w:themeShade="FF"/>
        </w:rPr>
        <w:t xml:space="preserve">as the mildest up to </w:t>
      </w:r>
      <w:r w:rsidRPr="3954A912" w:rsidR="466FC001">
        <w:rPr>
          <w:rStyle w:val="eop"/>
          <w:rFonts w:ascii="Calibri" w:hAnsi="Calibri" w:cs="Calibri"/>
          <w:color w:val="000000" w:themeColor="text1" w:themeTint="FF" w:themeShade="FF"/>
        </w:rPr>
        <w:t>Flamin</w:t>
      </w:r>
      <w:r w:rsidRPr="3954A912" w:rsidR="466FC001">
        <w:rPr>
          <w:rStyle w:val="eop"/>
          <w:rFonts w:ascii="Calibri" w:hAnsi="Calibri" w:cs="Calibri"/>
          <w:color w:val="000000" w:themeColor="text1" w:themeTint="FF" w:themeShade="FF"/>
        </w:rPr>
        <w:t xml:space="preserve">’ Cheese Flavour at the </w:t>
      </w:r>
      <w:r w:rsidRPr="3954A912" w:rsidR="470134B4">
        <w:rPr>
          <w:rStyle w:val="eop"/>
          <w:rFonts w:ascii="Calibri" w:hAnsi="Calibri" w:cs="Calibri"/>
          <w:color w:val="000000" w:themeColor="text1" w:themeTint="FF" w:themeShade="FF"/>
        </w:rPr>
        <w:t xml:space="preserve">spicier </w:t>
      </w:r>
      <w:r w:rsidRPr="3954A912" w:rsidR="466FC001">
        <w:rPr>
          <w:rStyle w:val="eop"/>
          <w:rFonts w:ascii="Calibri" w:hAnsi="Calibri" w:cs="Calibri"/>
          <w:color w:val="000000" w:themeColor="text1" w:themeTint="FF" w:themeShade="FF"/>
        </w:rPr>
        <w:t>end of the scale</w:t>
      </w:r>
      <w:r w:rsidRPr="3954A912" w:rsidR="790F9E13">
        <w:rPr>
          <w:rStyle w:val="eop"/>
          <w:rFonts w:ascii="Calibri" w:hAnsi="Calibri" w:cs="Calibri"/>
          <w:color w:val="000000" w:themeColor="text1" w:themeTint="FF" w:themeShade="FF"/>
        </w:rPr>
        <w:t xml:space="preserve">. </w:t>
      </w:r>
    </w:p>
    <w:p w:rsidR="00413E7C" w:rsidP="2FC3A1B0" w:rsidRDefault="515C80E2" w14:paraId="2E2A42C4" w14:textId="793629CD">
      <w:pPr>
        <w:rPr>
          <w:rStyle w:val="eop"/>
          <w:rFonts w:ascii="Calibri" w:hAnsi="Calibri" w:cs="Calibri"/>
          <w:color w:val="000000" w:themeColor="text1"/>
        </w:rPr>
      </w:pPr>
      <w:r w:rsidRPr="3C9ACDB7" w:rsidR="515C80E2">
        <w:rPr>
          <w:rStyle w:val="eop"/>
          <w:rFonts w:ascii="Calibri" w:hAnsi="Calibri" w:cs="Calibri"/>
          <w:color w:val="000000" w:themeColor="text1" w:themeTint="FF" w:themeShade="FF"/>
        </w:rPr>
        <w:t>The range</w:t>
      </w:r>
      <w:r w:rsidRPr="3C9ACDB7" w:rsidR="60A12B08">
        <w:rPr>
          <w:rStyle w:val="eop"/>
          <w:rFonts w:ascii="Calibri" w:hAnsi="Calibri" w:cs="Calibri"/>
          <w:color w:val="000000" w:themeColor="text1" w:themeTint="FF" w:themeShade="FF"/>
        </w:rPr>
        <w:t xml:space="preserve"> will replace </w:t>
      </w:r>
      <w:r w:rsidRPr="3C9ACDB7" w:rsidR="272907D4">
        <w:rPr>
          <w:rStyle w:val="eop"/>
          <w:rFonts w:ascii="Calibri" w:hAnsi="Calibri" w:cs="Calibri"/>
          <w:color w:val="000000" w:themeColor="text1" w:themeTint="FF" w:themeShade="FF"/>
        </w:rPr>
        <w:t xml:space="preserve">Pringles </w:t>
      </w:r>
      <w:r w:rsidRPr="3C9ACDB7" w:rsidR="272907D4">
        <w:rPr>
          <w:rStyle w:val="eop"/>
          <w:rFonts w:ascii="Calibri" w:hAnsi="Calibri" w:cs="Calibri"/>
          <w:color w:val="000000" w:themeColor="text1" w:themeTint="FF" w:themeShade="FF"/>
        </w:rPr>
        <w:t>Sizzl’N</w:t>
      </w:r>
      <w:r w:rsidRPr="3C9ACDB7" w:rsidR="60A12B08">
        <w:rPr>
          <w:rStyle w:val="eop"/>
          <w:rFonts w:ascii="Calibri" w:hAnsi="Calibri" w:cs="Calibri"/>
          <w:color w:val="000000" w:themeColor="text1" w:themeTint="FF" w:themeShade="FF"/>
        </w:rPr>
        <w:t>, l</w:t>
      </w:r>
      <w:r w:rsidRPr="3C9ACDB7" w:rsidR="36029618">
        <w:rPr>
          <w:rStyle w:val="eop"/>
          <w:rFonts w:ascii="Calibri" w:hAnsi="Calibri" w:cs="Calibri"/>
          <w:color w:val="000000" w:themeColor="text1" w:themeTint="FF" w:themeShade="FF"/>
        </w:rPr>
        <w:t>aunched in 2021.</w:t>
      </w:r>
      <w:r w:rsidRPr="3C9ACDB7" w:rsidR="75641405">
        <w:rPr>
          <w:rStyle w:val="eop"/>
          <w:rFonts w:ascii="Calibri" w:hAnsi="Calibri" w:cs="Calibri"/>
          <w:color w:val="000000" w:themeColor="text1" w:themeTint="FF" w:themeShade="FF"/>
        </w:rPr>
        <w:t xml:space="preserve"> Named the biggest impulse </w:t>
      </w:r>
      <w:r w:rsidRPr="3C9ACDB7" w:rsidR="75641405">
        <w:rPr>
          <w:rStyle w:val="eop"/>
          <w:rFonts w:ascii="Calibri" w:hAnsi="Calibri" w:cs="Calibri"/>
          <w:color w:val="000000" w:themeColor="text1" w:themeTint="FF" w:themeShade="FF"/>
        </w:rPr>
        <w:t>NPD</w:t>
      </w:r>
      <w:r w:rsidRPr="3C9ACDB7" w:rsidR="75641405">
        <w:rPr>
          <w:rStyle w:val="eop"/>
          <w:rFonts w:ascii="Calibri" w:hAnsi="Calibri" w:cs="Calibri"/>
          <w:color w:val="000000" w:themeColor="text1" w:themeTint="FF" w:themeShade="FF"/>
        </w:rPr>
        <w:t xml:space="preserve"> of the year</w:t>
      </w:r>
      <w:r w:rsidRPr="3C9ACDB7" w:rsidR="54F70C7E">
        <w:rPr>
          <w:rStyle w:val="eop"/>
          <w:rFonts w:ascii="Calibri" w:hAnsi="Calibri" w:cs="Calibri"/>
          <w:color w:val="000000" w:themeColor="text1" w:themeTint="FF" w:themeShade="FF"/>
          <w:vertAlign w:val="superscript"/>
        </w:rPr>
        <w:t>1</w:t>
      </w:r>
      <w:r w:rsidRPr="3C9ACDB7" w:rsidR="75641405">
        <w:rPr>
          <w:rStyle w:val="eop"/>
          <w:rFonts w:ascii="Calibri" w:hAnsi="Calibri" w:cs="Calibri"/>
          <w:color w:val="000000" w:themeColor="text1" w:themeTint="FF" w:themeShade="FF"/>
        </w:rPr>
        <w:t xml:space="preserve">, Pringles </w:t>
      </w:r>
      <w:r w:rsidRPr="3C9ACDB7" w:rsidR="75641405">
        <w:rPr>
          <w:rStyle w:val="eop"/>
          <w:rFonts w:ascii="Calibri" w:hAnsi="Calibri" w:cs="Calibri"/>
          <w:color w:val="000000" w:themeColor="text1" w:themeTint="FF" w:themeShade="FF"/>
        </w:rPr>
        <w:t>Sizzl’N</w:t>
      </w:r>
      <w:r w:rsidRPr="3C9ACDB7" w:rsidR="75641405">
        <w:rPr>
          <w:rStyle w:val="eop"/>
          <w:rFonts w:ascii="Calibri" w:hAnsi="Calibri" w:cs="Calibri"/>
          <w:color w:val="000000" w:themeColor="text1" w:themeTint="FF" w:themeShade="FF"/>
        </w:rPr>
        <w:t xml:space="preserve"> has prove</w:t>
      </w:r>
      <w:r w:rsidRPr="3C9ACDB7" w:rsidR="022C6A15">
        <w:rPr>
          <w:rStyle w:val="eop"/>
          <w:rFonts w:ascii="Calibri" w:hAnsi="Calibri" w:cs="Calibri"/>
          <w:color w:val="000000" w:themeColor="text1" w:themeTint="FF" w:themeShade="FF"/>
        </w:rPr>
        <w:t>d</w:t>
      </w:r>
      <w:r w:rsidRPr="3C9ACDB7" w:rsidR="75641405">
        <w:rPr>
          <w:rStyle w:val="eop"/>
          <w:rFonts w:ascii="Calibri" w:hAnsi="Calibri" w:cs="Calibri"/>
          <w:color w:val="000000" w:themeColor="text1" w:themeTint="FF" w:themeShade="FF"/>
        </w:rPr>
        <w:t xml:space="preserve"> popular with shoppers. </w:t>
      </w:r>
      <w:r w:rsidRPr="3C9ACDB7" w:rsidR="54B6869E">
        <w:rPr>
          <w:rStyle w:val="eop"/>
          <w:rFonts w:ascii="Calibri" w:hAnsi="Calibri" w:cs="Calibri"/>
          <w:color w:val="000000" w:themeColor="text1" w:themeTint="FF" w:themeShade="FF"/>
        </w:rPr>
        <w:t xml:space="preserve">The snacking brand </w:t>
      </w:r>
      <w:r w:rsidRPr="3C9ACDB7" w:rsidR="4669B757">
        <w:rPr>
          <w:rStyle w:val="eop"/>
          <w:rFonts w:ascii="Calibri" w:hAnsi="Calibri" w:cs="Calibri"/>
          <w:color w:val="000000" w:themeColor="text1" w:themeTint="FF" w:themeShade="FF"/>
        </w:rPr>
        <w:t xml:space="preserve">has now evolved </w:t>
      </w:r>
      <w:r w:rsidRPr="3C9ACDB7" w:rsidR="0061FEE6">
        <w:rPr>
          <w:rStyle w:val="eop"/>
          <w:rFonts w:ascii="Calibri" w:hAnsi="Calibri" w:cs="Calibri"/>
          <w:color w:val="000000" w:themeColor="text1" w:themeTint="FF" w:themeShade="FF"/>
        </w:rPr>
        <w:t>its</w:t>
      </w:r>
      <w:r w:rsidRPr="3C9ACDB7" w:rsidR="4669B757">
        <w:rPr>
          <w:rStyle w:val="eop"/>
          <w:rFonts w:ascii="Calibri" w:hAnsi="Calibri" w:cs="Calibri"/>
          <w:color w:val="000000" w:themeColor="text1" w:themeTint="FF" w:themeShade="FF"/>
        </w:rPr>
        <w:t xml:space="preserve"> spicy </w:t>
      </w:r>
      <w:r w:rsidRPr="3C9ACDB7" w:rsidR="196F9DCA">
        <w:rPr>
          <w:rStyle w:val="eop"/>
          <w:rFonts w:ascii="Calibri" w:hAnsi="Calibri" w:cs="Calibri"/>
          <w:color w:val="000000" w:themeColor="text1" w:themeTint="FF" w:themeShade="FF"/>
        </w:rPr>
        <w:t>off</w:t>
      </w:r>
      <w:r w:rsidRPr="3C9ACDB7" w:rsidR="4669B757">
        <w:rPr>
          <w:rStyle w:val="eop"/>
          <w:rFonts w:ascii="Calibri" w:hAnsi="Calibri" w:cs="Calibri"/>
          <w:color w:val="000000" w:themeColor="text1" w:themeTint="FF" w:themeShade="FF"/>
        </w:rPr>
        <w:t>e</w:t>
      </w:r>
      <w:r w:rsidRPr="3C9ACDB7" w:rsidR="196F9DCA">
        <w:rPr>
          <w:rStyle w:val="eop"/>
          <w:rFonts w:ascii="Calibri" w:hAnsi="Calibri" w:cs="Calibri"/>
          <w:color w:val="000000" w:themeColor="text1" w:themeTint="FF" w:themeShade="FF"/>
        </w:rPr>
        <w:t>ring</w:t>
      </w:r>
      <w:r w:rsidRPr="3C9ACDB7" w:rsidR="4669B757">
        <w:rPr>
          <w:rStyle w:val="eop"/>
          <w:rFonts w:ascii="Calibri" w:hAnsi="Calibri" w:cs="Calibri"/>
          <w:color w:val="000000" w:themeColor="text1" w:themeTint="FF" w:themeShade="FF"/>
        </w:rPr>
        <w:t xml:space="preserve"> with the introduction of Pringles Hot</w:t>
      </w:r>
      <w:r w:rsidRPr="3C9ACDB7" w:rsidR="2264A97E">
        <w:rPr>
          <w:rStyle w:val="eop"/>
          <w:rFonts w:ascii="Calibri" w:hAnsi="Calibri" w:cs="Calibri"/>
          <w:color w:val="000000" w:themeColor="text1" w:themeTint="FF" w:themeShade="FF"/>
        </w:rPr>
        <w:t>.</w:t>
      </w:r>
      <w:r w:rsidRPr="3C9ACDB7" w:rsidR="28A43DAB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r w:rsidRPr="3C9ACDB7" w:rsidR="1C2232AB">
        <w:rPr>
          <w:rStyle w:val="eop"/>
          <w:rFonts w:ascii="Calibri" w:hAnsi="Calibri" w:cs="Calibri"/>
          <w:color w:val="000000" w:themeColor="text1" w:themeTint="FF" w:themeShade="FF"/>
        </w:rPr>
        <w:t>Four of the</w:t>
      </w:r>
      <w:r w:rsidRPr="3C9ACDB7" w:rsidR="6AA40E75">
        <w:rPr>
          <w:rStyle w:val="eop"/>
          <w:rFonts w:ascii="Calibri" w:hAnsi="Calibri" w:cs="Calibri"/>
          <w:color w:val="000000" w:themeColor="text1" w:themeTint="FF" w:themeShade="FF"/>
        </w:rPr>
        <w:t xml:space="preserve"> flavours </w:t>
      </w:r>
      <w:r w:rsidRPr="3C9ACDB7" w:rsidR="1A7918EA">
        <w:rPr>
          <w:rStyle w:val="eop"/>
          <w:rFonts w:ascii="Calibri" w:hAnsi="Calibri" w:cs="Calibri"/>
          <w:color w:val="000000" w:themeColor="text1" w:themeTint="FF" w:themeShade="FF"/>
        </w:rPr>
        <w:t xml:space="preserve">are </w:t>
      </w:r>
      <w:r w:rsidRPr="3C9ACDB7" w:rsidR="1A34138E">
        <w:rPr>
          <w:rStyle w:val="eop"/>
          <w:rFonts w:ascii="Calibri" w:hAnsi="Calibri" w:cs="Calibri"/>
          <w:color w:val="000000" w:themeColor="text1" w:themeTint="FF" w:themeShade="FF"/>
        </w:rPr>
        <w:t>HFSS</w:t>
      </w:r>
      <w:r w:rsidRPr="3C9ACDB7" w:rsidR="1A34138E">
        <w:rPr>
          <w:rStyle w:val="eop"/>
          <w:rFonts w:ascii="Calibri" w:hAnsi="Calibri" w:cs="Calibri"/>
          <w:color w:val="000000" w:themeColor="text1" w:themeTint="FF" w:themeShade="FF"/>
        </w:rPr>
        <w:t xml:space="preserve"> compliant</w:t>
      </w:r>
      <w:r w:rsidRPr="3C9ACDB7" w:rsidR="4AC50F02">
        <w:rPr>
          <w:rStyle w:val="eop"/>
          <w:rFonts w:ascii="Calibri" w:hAnsi="Calibri" w:cs="Calibri"/>
          <w:color w:val="000000" w:themeColor="text1" w:themeTint="FF" w:themeShade="FF"/>
        </w:rPr>
        <w:t>,</w:t>
      </w:r>
      <w:r w:rsidRPr="3C9ACDB7" w:rsidR="0F17E111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r w:rsidRPr="3C9ACDB7" w:rsidR="0F17E111">
        <w:rPr>
          <w:rStyle w:val="eop"/>
          <w:rFonts w:ascii="Calibri" w:hAnsi="Calibri" w:cs="Calibri"/>
          <w:color w:val="000000" w:themeColor="text1" w:themeTint="FF" w:themeShade="FF"/>
        </w:rPr>
        <w:t>with the exception of</w:t>
      </w:r>
      <w:r w:rsidRPr="3C9ACDB7" w:rsidR="0F17E111">
        <w:rPr>
          <w:rStyle w:val="eop"/>
          <w:rFonts w:ascii="Calibri" w:hAnsi="Calibri" w:cs="Calibri"/>
          <w:color w:val="000000" w:themeColor="text1" w:themeTint="FF" w:themeShade="FF"/>
        </w:rPr>
        <w:t xml:space="preserve"> Sweet Chilli Flavour</w:t>
      </w:r>
      <w:r w:rsidRPr="3C9ACDB7" w:rsidR="1A34138E">
        <w:rPr>
          <w:rStyle w:val="eop"/>
          <w:rFonts w:ascii="Calibri" w:hAnsi="Calibri" w:cs="Calibri"/>
          <w:color w:val="000000" w:themeColor="text1" w:themeTint="FF" w:themeShade="FF"/>
        </w:rPr>
        <w:t xml:space="preserve">. </w:t>
      </w:r>
    </w:p>
    <w:p w:rsidR="00413E7C" w:rsidP="584514AE" w:rsidRDefault="00413E7C" w14:paraId="0B04FD80" w14:textId="1D70040B">
      <w:pPr>
        <w:rPr>
          <w:rStyle w:val="eop"/>
          <w:rFonts w:ascii="Calibri" w:hAnsi="Calibri" w:cs="Calibri"/>
          <w:color w:val="000000" w:themeColor="text1"/>
          <w:shd w:val="clear" w:color="auto" w:fill="FFFFFF"/>
        </w:rPr>
      </w:pPr>
      <w:r w:rsidR="00413E7C">
        <w:rPr>
          <w:rStyle w:val="eop"/>
          <w:rFonts w:ascii="Calibri" w:hAnsi="Calibri" w:cs="Calibri"/>
          <w:color w:val="000000"/>
          <w:shd w:val="clear" w:color="auto" w:fill="FFFFFF"/>
        </w:rPr>
        <w:t>Pringles latest offering</w:t>
      </w:r>
      <w:r w:rsidR="724DFCD2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3DD71BD7">
        <w:rPr>
          <w:rStyle w:val="eop"/>
          <w:rFonts w:ascii="Calibri" w:hAnsi="Calibri" w:cs="Calibri"/>
          <w:color w:val="000000"/>
          <w:shd w:val="clear" w:color="auto" w:fill="FFFFFF"/>
        </w:rPr>
        <w:t xml:space="preserve">has started</w:t>
      </w:r>
      <w:r w:rsidR="4C25B880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4C25B880">
        <w:rPr>
          <w:rStyle w:val="eop"/>
          <w:rFonts w:ascii="Calibri" w:hAnsi="Calibri" w:cs="Calibri"/>
          <w:color w:val="000000"/>
          <w:shd w:val="clear" w:color="auto" w:fill="FFFFFF"/>
        </w:rPr>
        <w:t xml:space="preserve">to hit </w:t>
      </w:r>
      <w:r w:rsidR="724DFCD2">
        <w:rPr>
          <w:rStyle w:val="eop"/>
          <w:rFonts w:ascii="Calibri" w:hAnsi="Calibri" w:cs="Calibri"/>
          <w:color w:val="000000"/>
          <w:shd w:val="clear" w:color="auto" w:fill="FFFFFF"/>
        </w:rPr>
        <w:t>shelves this week across major retailers, at an RRP of £2.25 (160g).</w:t>
      </w:r>
      <w:r w:rsidR="6EE23B2B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  <w:r w:rsidR="6EE23B2B">
        <w:rPr>
          <w:rStyle w:val="eop"/>
          <w:rFonts w:ascii="Calibri" w:hAnsi="Calibri" w:cs="Calibri"/>
          <w:color w:val="000000"/>
          <w:shd w:val="clear" w:color="auto" w:fill="FFFFFF"/>
        </w:rPr>
        <w:t xml:space="preserve">Kickin</w:t>
      </w:r>
      <w:r w:rsidR="6EE23B2B">
        <w:rPr>
          <w:rStyle w:val="eop"/>
          <w:rFonts w:ascii="Calibri" w:hAnsi="Calibri" w:cs="Calibri"/>
          <w:color w:val="000000"/>
          <w:shd w:val="clear" w:color="auto" w:fill="FFFFFF"/>
        </w:rPr>
        <w:t xml:space="preserve">’ Sour Cream </w:t>
      </w:r>
      <w:r w:rsidR="2BB93E18">
        <w:rPr>
          <w:rStyle w:val="eop"/>
          <w:rFonts w:ascii="Calibri" w:hAnsi="Calibri" w:cs="Calibri"/>
          <w:color w:val="000000"/>
          <w:shd w:val="clear" w:color="auto" w:fill="FFFFFF"/>
        </w:rPr>
        <w:t xml:space="preserve">Flavour </w:t>
      </w:r>
      <w:r w:rsidR="6EE23B2B">
        <w:rPr>
          <w:rStyle w:val="eop"/>
          <w:rFonts w:ascii="Calibri" w:hAnsi="Calibri" w:cs="Calibri"/>
          <w:color w:val="000000"/>
          <w:shd w:val="clear" w:color="auto" w:fill="FFFFFF"/>
        </w:rPr>
        <w:t xml:space="preserve">and Sweet Chilli Flavour </w:t>
      </w:r>
      <w:r w:rsidR="0705ABEF">
        <w:rPr>
          <w:rStyle w:val="eop"/>
          <w:rFonts w:ascii="Calibri" w:hAnsi="Calibri" w:cs="Calibri"/>
          <w:color w:val="000000"/>
          <w:shd w:val="clear" w:color="auto" w:fill="FFFFFF"/>
        </w:rPr>
        <w:t>are</w:t>
      </w:r>
      <w:r w:rsidR="6EE23B2B">
        <w:rPr>
          <w:rStyle w:val="eop"/>
          <w:rFonts w:ascii="Calibri" w:hAnsi="Calibri" w:cs="Calibri"/>
          <w:color w:val="000000"/>
          <w:shd w:val="clear" w:color="auto" w:fill="FFFFFF"/>
        </w:rPr>
        <w:t xml:space="preserve"> available to independent retailers </w:t>
      </w:r>
      <w:r w:rsidR="5A5A6164">
        <w:rPr>
          <w:rStyle w:val="eop"/>
          <w:rFonts w:ascii="Calibri" w:hAnsi="Calibri" w:cs="Calibri"/>
          <w:color w:val="000000"/>
          <w:shd w:val="clear" w:color="auto" w:fill="FFFFFF"/>
        </w:rPr>
        <w:t>now</w:t>
      </w:r>
      <w:r w:rsidR="6EE23B2B">
        <w:rPr>
          <w:rStyle w:val="eop"/>
          <w:rFonts w:ascii="Calibri" w:hAnsi="Calibri" w:cs="Calibri"/>
          <w:color w:val="000000"/>
          <w:shd w:val="clear" w:color="auto" w:fill="FFFFFF"/>
        </w:rPr>
        <w:t xml:space="preserve"> in a price marked pack. </w:t>
      </w:r>
    </w:p>
    <w:p w:rsidR="00DF75E4" w:rsidP="2752CF1F" w:rsidRDefault="00DF75E4" w14:paraId="4BCCBD72" w14:textId="7378173D">
      <w:pPr>
        <w:rPr>
          <w:rStyle w:val="eop"/>
          <w:rFonts w:ascii="Calibri" w:hAnsi="Calibri" w:cs="Calibri"/>
          <w:i w:val="1"/>
          <w:iCs w:val="1"/>
          <w:color w:val="000000" w:themeColor="text1"/>
        </w:rPr>
      </w:pPr>
      <w:r w:rsidRPr="00DF75E4" w:rsidR="00DF75E4">
        <w:rPr>
          <w:rStyle w:val="eop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Beth Johnson, Kellogg’s </w:t>
      </w:r>
      <w:r w:rsidRPr="00DF75E4" w:rsidR="00DF75E4">
        <w:rPr>
          <w:rStyle w:val="eop"/>
          <w:rFonts w:ascii="Calibri" w:hAnsi="Calibri" w:cs="Calibri"/>
          <w:b w:val="1"/>
          <w:bCs w:val="1"/>
          <w:color w:val="000000"/>
          <w:shd w:val="clear" w:color="auto" w:fill="FFFFFF"/>
        </w:rPr>
        <w:t>UKI</w:t>
      </w:r>
      <w:r w:rsidRPr="00DF75E4" w:rsidR="00DF75E4">
        <w:rPr>
          <w:rStyle w:val="eop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senior activation brand manager, said:</w:t>
      </w:r>
      <w:r w:rsidR="00972724">
        <w:rPr>
          <w:rStyle w:val="eop"/>
          <w:rFonts w:ascii="Calibri" w:hAnsi="Calibri" w:cs="Calibri"/>
          <w:b w:val="1"/>
          <w:bCs w:val="1"/>
          <w:color w:val="000000"/>
          <w:shd w:val="clear" w:color="auto" w:fill="FFFFFF"/>
        </w:rPr>
        <w:t xml:space="preserve"> </w:t>
      </w:r>
      <w:r w:rsidR="00972724">
        <w:rPr>
          <w:rStyle w:val="eop"/>
          <w:rFonts w:ascii="Calibri" w:hAnsi="Calibri" w:cs="Calibri"/>
          <w:color w:val="000000"/>
          <w:shd w:val="clear" w:color="auto" w:fill="FFFFFF"/>
        </w:rPr>
        <w:t>“</w:t>
      </w:r>
      <w:r w:rsidR="6F666D4D">
        <w:rPr>
          <w:rStyle w:val="eop"/>
          <w:rFonts w:ascii="Calibri" w:hAnsi="Calibri" w:cs="Calibri"/>
          <w:color w:val="000000"/>
          <w:shd w:val="clear" w:color="auto" w:fill="FFFFFF"/>
        </w:rPr>
        <w:t xml:space="preserve">We know our shoppers love spicy flavours, as we saw with </w:t>
      </w:r>
      <w:r w:rsidR="0F3C8A52">
        <w:rPr>
          <w:rStyle w:val="eop"/>
          <w:rFonts w:ascii="Calibri" w:hAnsi="Calibri" w:cs="Calibri"/>
          <w:color w:val="000000"/>
          <w:shd w:val="clear" w:color="auto" w:fill="FFFFFF"/>
        </w:rPr>
        <w:t xml:space="preserve">our </w:t>
      </w:r>
      <w:r w:rsidR="0F3C8A52">
        <w:rPr>
          <w:rStyle w:val="eop"/>
          <w:rFonts w:ascii="Calibri" w:hAnsi="Calibri" w:cs="Calibri"/>
          <w:color w:val="000000"/>
          <w:shd w:val="clear" w:color="auto" w:fill="FFFFFF"/>
        </w:rPr>
        <w:t xml:space="preserve">Sizzl’N</w:t>
      </w:r>
      <w:r w:rsidR="0F3C8A52">
        <w:rPr>
          <w:rStyle w:val="eop"/>
          <w:rFonts w:ascii="Calibri" w:hAnsi="Calibri" w:cs="Calibri"/>
          <w:color w:val="000000"/>
          <w:shd w:val="clear" w:color="auto" w:fill="FFFFFF"/>
        </w:rPr>
        <w:t xml:space="preserve"> range. Pringles Hot is the next evolution </w:t>
      </w:r>
      <w:r w:rsidR="00E0302A">
        <w:rPr>
          <w:rStyle w:val="eop"/>
          <w:rFonts w:ascii="Calibri" w:hAnsi="Calibri" w:cs="Calibri"/>
          <w:color w:val="000000"/>
          <w:shd w:val="clear" w:color="auto" w:fill="FFFFFF"/>
        </w:rPr>
        <w:t>and allows retailers to capitalise on the dem</w:t>
      </w:r>
      <w:r w:rsidR="00087A65">
        <w:rPr>
          <w:rStyle w:val="eop"/>
          <w:rFonts w:ascii="Calibri" w:hAnsi="Calibri" w:cs="Calibri"/>
          <w:color w:val="000000"/>
          <w:shd w:val="clear" w:color="auto" w:fill="FFFFFF"/>
        </w:rPr>
        <w:t>and for more sp</w:t>
      </w:r>
      <w:r w:rsidR="00CF33A4">
        <w:rPr>
          <w:rStyle w:val="eop"/>
          <w:rFonts w:ascii="Calibri" w:hAnsi="Calibri" w:cs="Calibri"/>
          <w:color w:val="000000"/>
          <w:shd w:val="clear" w:color="auto" w:fill="FFFFFF"/>
        </w:rPr>
        <w:t>icy offerings</w:t>
      </w:r>
      <w:r w:rsidR="0F3C8A52">
        <w:rPr>
          <w:rStyle w:val="eop"/>
          <w:rFonts w:ascii="Calibri" w:hAnsi="Calibri" w:cs="Calibri"/>
          <w:color w:val="000000"/>
          <w:shd w:val="clear" w:color="auto" w:fill="FFFFFF"/>
        </w:rPr>
        <w:t>.’’</w:t>
      </w:r>
    </w:p>
    <w:p w:rsidR="00DF75E4" w:rsidP="2FC3A1B0" w:rsidRDefault="3744276F" w14:paraId="4D084137" w14:textId="75A9EA39">
      <w:pPr>
        <w:spacing w:line="257" w:lineRule="auto"/>
        <w:ind w:left="-20" w:right="-20"/>
        <w:jc w:val="center"/>
      </w:pPr>
      <w:r w:rsidRPr="2FC3A1B0">
        <w:rPr>
          <w:rFonts w:ascii="Calibri" w:hAnsi="Calibri" w:eastAsia="Calibri" w:cs="Calibri"/>
          <w:b/>
          <w:bCs/>
        </w:rPr>
        <w:t>-ENDS-</w:t>
      </w:r>
    </w:p>
    <w:p w:rsidR="2FC3A1B0" w:rsidP="3954A912" w:rsidRDefault="2FC3A1B0" w14:paraId="2104C474" w14:textId="442F7ADE">
      <w:pPr>
        <w:pStyle w:val="Normal"/>
        <w:rPr>
          <w:rStyle w:val="eop"/>
          <w:rFonts w:ascii="Calibri" w:hAnsi="Calibri" w:cs="Calibri"/>
          <w:color w:val="000000" w:themeColor="text1"/>
          <w:vertAlign w:val="superscript"/>
        </w:rPr>
      </w:pPr>
      <w:r w:rsidRPr="3954A912" w:rsidR="4F14A83C">
        <w:rPr>
          <w:rStyle w:val="eop"/>
          <w:rFonts w:ascii="Calibri" w:hAnsi="Calibri" w:cs="Calibri"/>
          <w:color w:val="000000" w:themeColor="text1" w:themeTint="FF" w:themeShade="FF"/>
          <w:vertAlign w:val="superscript"/>
        </w:rPr>
        <w:t>1</w:t>
      </w:r>
      <w:r w:rsidRPr="3954A912" w:rsidR="2A84888A">
        <w:rPr>
          <w:rFonts w:ascii="Calibri" w:hAnsi="Calibri" w:eastAsia="Calibri" w:cs="Calibri"/>
          <w:noProof w:val="0"/>
          <w:sz w:val="22"/>
          <w:szCs w:val="22"/>
          <w:lang w:val="en-GB"/>
        </w:rPr>
        <w:t>Source: IRI UK Total Market NPD Value Sales, YTD up to P9 2021</w:t>
      </w:r>
    </w:p>
    <w:sectPr w:rsidR="2FC3A1B0" w:rsidSect="00A87AAA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62642"/>
    <w:multiLevelType w:val="hybridMultilevel"/>
    <w:tmpl w:val="FFFFFFFF"/>
    <w:lvl w:ilvl="0" w:tplc="D2DA9F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4AC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568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9A5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1AE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E417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2F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5EC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70EC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5B09DB"/>
    <w:multiLevelType w:val="hybridMultilevel"/>
    <w:tmpl w:val="FFFFFFFF"/>
    <w:lvl w:ilvl="0" w:tplc="ABC2E5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7C3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F80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500B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52E7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C247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907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86F8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0E91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F2C00EE"/>
    <w:multiLevelType w:val="hybridMultilevel"/>
    <w:tmpl w:val="8256A49E"/>
    <w:lvl w:ilvl="0" w:tplc="79869F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0841424">
    <w:abstractNumId w:val="0"/>
  </w:num>
  <w:num w:numId="2" w16cid:durableId="1296065516">
    <w:abstractNumId w:val="1"/>
  </w:num>
  <w:num w:numId="3" w16cid:durableId="1147480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AA"/>
    <w:rsid w:val="00087A65"/>
    <w:rsid w:val="000D1A09"/>
    <w:rsid w:val="00231F8C"/>
    <w:rsid w:val="00287110"/>
    <w:rsid w:val="00325C12"/>
    <w:rsid w:val="00413E7C"/>
    <w:rsid w:val="00500737"/>
    <w:rsid w:val="005D5F4D"/>
    <w:rsid w:val="0061FEE6"/>
    <w:rsid w:val="007B763A"/>
    <w:rsid w:val="00972724"/>
    <w:rsid w:val="009D384F"/>
    <w:rsid w:val="00A54834"/>
    <w:rsid w:val="00A87AAA"/>
    <w:rsid w:val="00C43D5D"/>
    <w:rsid w:val="00CF33A4"/>
    <w:rsid w:val="00DF75E4"/>
    <w:rsid w:val="00E0302A"/>
    <w:rsid w:val="00F91758"/>
    <w:rsid w:val="022C6A15"/>
    <w:rsid w:val="026F7C5E"/>
    <w:rsid w:val="0325090E"/>
    <w:rsid w:val="04FD8DDD"/>
    <w:rsid w:val="0705ABEF"/>
    <w:rsid w:val="0896926F"/>
    <w:rsid w:val="0C6A565E"/>
    <w:rsid w:val="0CD3D8DA"/>
    <w:rsid w:val="0D1380F4"/>
    <w:rsid w:val="0F17E111"/>
    <w:rsid w:val="0F3C8A52"/>
    <w:rsid w:val="112D6F4D"/>
    <w:rsid w:val="11E2EAC5"/>
    <w:rsid w:val="12B03FCA"/>
    <w:rsid w:val="13431A5E"/>
    <w:rsid w:val="13AC9217"/>
    <w:rsid w:val="16FD065B"/>
    <w:rsid w:val="18EA2355"/>
    <w:rsid w:val="196F9DCA"/>
    <w:rsid w:val="19E652C0"/>
    <w:rsid w:val="1A34138E"/>
    <w:rsid w:val="1A7918EA"/>
    <w:rsid w:val="1A7F89D8"/>
    <w:rsid w:val="1A84A49D"/>
    <w:rsid w:val="1A8D7474"/>
    <w:rsid w:val="1A9CB917"/>
    <w:rsid w:val="1BBC1FF9"/>
    <w:rsid w:val="1C2232AB"/>
    <w:rsid w:val="1C8867AE"/>
    <w:rsid w:val="1D55540E"/>
    <w:rsid w:val="1DFADFF7"/>
    <w:rsid w:val="2264A97E"/>
    <w:rsid w:val="22F7A932"/>
    <w:rsid w:val="234BA67A"/>
    <w:rsid w:val="236FD1C6"/>
    <w:rsid w:val="24937993"/>
    <w:rsid w:val="262F49F4"/>
    <w:rsid w:val="272907D4"/>
    <w:rsid w:val="2752CF1F"/>
    <w:rsid w:val="27A4BC1B"/>
    <w:rsid w:val="28A43DAB"/>
    <w:rsid w:val="2932677F"/>
    <w:rsid w:val="2A5AF1B8"/>
    <w:rsid w:val="2A84888A"/>
    <w:rsid w:val="2AD962FF"/>
    <w:rsid w:val="2BB93E18"/>
    <w:rsid w:val="2C5C0B03"/>
    <w:rsid w:val="2D924E6B"/>
    <w:rsid w:val="2E23A9F6"/>
    <w:rsid w:val="2E696E3F"/>
    <w:rsid w:val="2E8C8BAD"/>
    <w:rsid w:val="2FC3A1B0"/>
    <w:rsid w:val="30FB761A"/>
    <w:rsid w:val="320D41F6"/>
    <w:rsid w:val="326B53C1"/>
    <w:rsid w:val="327C3E0F"/>
    <w:rsid w:val="33E86792"/>
    <w:rsid w:val="34072422"/>
    <w:rsid w:val="3430D42B"/>
    <w:rsid w:val="359A01D2"/>
    <w:rsid w:val="35A2F483"/>
    <w:rsid w:val="36029618"/>
    <w:rsid w:val="37200854"/>
    <w:rsid w:val="3744276F"/>
    <w:rsid w:val="3781FFFE"/>
    <w:rsid w:val="37B36029"/>
    <w:rsid w:val="3830EE5B"/>
    <w:rsid w:val="3954A912"/>
    <w:rsid w:val="3A5A1F90"/>
    <w:rsid w:val="3B085807"/>
    <w:rsid w:val="3B4A467E"/>
    <w:rsid w:val="3C9ACDB7"/>
    <w:rsid w:val="3DD71BD7"/>
    <w:rsid w:val="3F579196"/>
    <w:rsid w:val="4474B757"/>
    <w:rsid w:val="44DA9158"/>
    <w:rsid w:val="44EC1106"/>
    <w:rsid w:val="4669B757"/>
    <w:rsid w:val="466FC001"/>
    <w:rsid w:val="470134B4"/>
    <w:rsid w:val="488F7C0A"/>
    <w:rsid w:val="496D41DA"/>
    <w:rsid w:val="4994856E"/>
    <w:rsid w:val="4A866BD7"/>
    <w:rsid w:val="4A9719E2"/>
    <w:rsid w:val="4AA02C6A"/>
    <w:rsid w:val="4AC50F02"/>
    <w:rsid w:val="4C02AA49"/>
    <w:rsid w:val="4C140141"/>
    <w:rsid w:val="4C25B880"/>
    <w:rsid w:val="4C7E48A6"/>
    <w:rsid w:val="4D9C9518"/>
    <w:rsid w:val="4DAFD1A2"/>
    <w:rsid w:val="4F14A83C"/>
    <w:rsid w:val="515C80E2"/>
    <w:rsid w:val="52BAA13F"/>
    <w:rsid w:val="54B6869E"/>
    <w:rsid w:val="54F70C7E"/>
    <w:rsid w:val="5558CC38"/>
    <w:rsid w:val="55D86EB0"/>
    <w:rsid w:val="584514AE"/>
    <w:rsid w:val="58AD8D5A"/>
    <w:rsid w:val="596A3D47"/>
    <w:rsid w:val="5A5A6164"/>
    <w:rsid w:val="5A9C78EE"/>
    <w:rsid w:val="5AF2B78F"/>
    <w:rsid w:val="5D35FCE1"/>
    <w:rsid w:val="5E6CD3EA"/>
    <w:rsid w:val="5FDAC710"/>
    <w:rsid w:val="60A12B08"/>
    <w:rsid w:val="60FB3B5F"/>
    <w:rsid w:val="618DF2A3"/>
    <w:rsid w:val="62343A42"/>
    <w:rsid w:val="6380A329"/>
    <w:rsid w:val="63B9F744"/>
    <w:rsid w:val="65FA72C8"/>
    <w:rsid w:val="69D9D955"/>
    <w:rsid w:val="6AA40E75"/>
    <w:rsid w:val="6BC50929"/>
    <w:rsid w:val="6CE18CD5"/>
    <w:rsid w:val="6EE23B2B"/>
    <w:rsid w:val="6F666D4D"/>
    <w:rsid w:val="6FA05B4B"/>
    <w:rsid w:val="6FBC3D97"/>
    <w:rsid w:val="70FB568C"/>
    <w:rsid w:val="724DFCD2"/>
    <w:rsid w:val="736C9E5E"/>
    <w:rsid w:val="7450ED71"/>
    <w:rsid w:val="74E0FE61"/>
    <w:rsid w:val="74FF1F06"/>
    <w:rsid w:val="75641405"/>
    <w:rsid w:val="75D870FD"/>
    <w:rsid w:val="75E3CC63"/>
    <w:rsid w:val="76A89D54"/>
    <w:rsid w:val="7774415E"/>
    <w:rsid w:val="78189F23"/>
    <w:rsid w:val="785CCFD5"/>
    <w:rsid w:val="790F9E13"/>
    <w:rsid w:val="79444909"/>
    <w:rsid w:val="79EF2BAF"/>
    <w:rsid w:val="7B9D7A04"/>
    <w:rsid w:val="7D37CB8D"/>
    <w:rsid w:val="7F4C7E1A"/>
    <w:rsid w:val="7FE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8617"/>
  <w15:chartTrackingRefBased/>
  <w15:docId w15:val="{4433D14F-19A4-4C50-A42B-C578AC94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A87AAA"/>
  </w:style>
  <w:style w:type="character" w:styleId="eop" w:customStyle="1">
    <w:name w:val="eop"/>
    <w:basedOn w:val="DefaultParagraphFont"/>
    <w:rsid w:val="00A87AAA"/>
  </w:style>
  <w:style w:type="character" w:styleId="CommentReference">
    <w:name w:val="annotation reference"/>
    <w:basedOn w:val="DefaultParagraphFont"/>
    <w:uiPriority w:val="99"/>
    <w:semiHidden/>
    <w:unhideWhenUsed/>
    <w:rsid w:val="00287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11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87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1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871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384F"/>
    <w:pPr>
      <w:ind w:left="720"/>
      <w:contextualSpacing/>
    </w:pPr>
  </w:style>
  <w:style w:type="paragraph" w:styleId="Revision">
    <w:name w:val="Revision"/>
    <w:hidden/>
    <w:uiPriority w:val="99"/>
    <w:semiHidden/>
    <w:rsid w:val="007B7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ellogg Document" ma:contentTypeID="0x010100933A26B93E4CBA4DB5CC90AC5E18407A00DAE522D459489048B74F6E62F5ADB6DA" ma:contentTypeVersion="31" ma:contentTypeDescription="" ma:contentTypeScope="" ma:versionID="0c44502ccf7a4796190cb833678b0dfb">
  <xsd:schema xmlns:xsd="http://www.w3.org/2001/XMLSchema" xmlns:xs="http://www.w3.org/2001/XMLSchema" xmlns:p="http://schemas.microsoft.com/office/2006/metadata/properties" xmlns:ns2="20433405-6474-4446-91ef-30cd89348527" xmlns:ns3="4d839cb7-58d3-44a6-bed5-dc4f5f6616d5" xmlns:ns4="fe638dce-54a2-4287-9092-2012a7029065" targetNamespace="http://schemas.microsoft.com/office/2006/metadata/properties" ma:root="true" ma:fieldsID="55a50ae246748b507392b40a038993a1" ns2:_="" ns3:_="" ns4:_="">
    <xsd:import namespace="20433405-6474-4446-91ef-30cd89348527"/>
    <xsd:import namespace="4d839cb7-58d3-44a6-bed5-dc4f5f6616d5"/>
    <xsd:import namespace="fe638dce-54a2-4287-9092-2012a7029065"/>
    <xsd:element name="properties">
      <xsd:complexType>
        <xsd:sequence>
          <xsd:element name="documentManagement">
            <xsd:complexType>
              <xsd:all>
                <xsd:element ref="ns2:pfc68f4193f74c2c865d374993c4f672" minOccurs="0"/>
                <xsd:element ref="ns3:TaxCatchAll" minOccurs="0"/>
                <xsd:element ref="ns3:TaxCatchAllLabel" minOccurs="0"/>
                <xsd:element ref="ns2:h480d793eefc4358a0e38368f30eb1f3" minOccurs="0"/>
                <xsd:element ref="ns2:a307a8049cd64f73a4afa99429c48ac9" minOccurs="0"/>
                <xsd:element ref="ns2:pc6baefc282546df94184423db8ddf62" minOccurs="0"/>
                <xsd:element ref="ns2:m5dbecaa2c0644d79bae7407e9c292b5" minOccurs="0"/>
                <xsd:element ref="ns2:g23d64b7a3dd4cb2a2f30c0b0863e59a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405-6474-4446-91ef-30cd89348527" elementFormDefault="qualified">
    <xsd:import namespace="http://schemas.microsoft.com/office/2006/documentManagement/types"/>
    <xsd:import namespace="http://schemas.microsoft.com/office/infopath/2007/PartnerControls"/>
    <xsd:element name="pfc68f4193f74c2c865d374993c4f672" ma:index="8" nillable="true" ma:taxonomy="true" ma:internalName="pfc68f4193f74c2c865d374993c4f672" ma:taxonomyFieldName="ResourceType" ma:displayName="ResourceType" ma:default="" ma:fieldId="{9fc68f41-93f7-4c2c-865d-374993c4f672}" ma:taxonomyMulti="true" ma:sspId="9c02d974-a826-489f-8c27-01d51db93a43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80d793eefc4358a0e38368f30eb1f3" ma:index="12" nillable="true" ma:taxonomy="true" ma:internalName="h480d793eefc4358a0e38368f30eb1f3" ma:taxonomyFieldName="Team" ma:displayName="Team" ma:default="" ma:fieldId="{1480d793-eefc-4358-a0e3-8368f30eb1f3}" ma:taxonomyMulti="true" ma:sspId="9c02d974-a826-489f-8c27-01d51db93a43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a8049cd64f73a4afa99429c48ac9" ma:index="14" nillable="true" ma:taxonomy="true" ma:internalName="a307a8049cd64f73a4afa99429c48ac9" ma:taxonomyFieldName="TeamType" ma:displayName="Team Type" ma:default="" ma:fieldId="{a307a804-9cd6-4f73-a4af-a99429c48ac9}" ma:taxonomyMulti="true" ma:sspId="9c02d974-a826-489f-8c27-01d51db93a43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baefc282546df94184423db8ddf62" ma:index="16" nillable="true" ma:taxonomy="true" ma:internalName="pc6baefc282546df94184423db8ddf62" ma:taxonomyFieldName="KLRegion" ma:displayName="Region" ma:default="" ma:fieldId="{9c6baefc-2825-46df-9418-4423db8ddf62}" ma:taxonomyMulti="true" ma:sspId="9c02d974-a826-489f-8c27-01d51db93a43" ma:termSetId="247cd87d-9c1b-40c6-b50a-6ea10eed0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dbecaa2c0644d79bae7407e9c292b5" ma:index="18" nillable="true" ma:taxonomy="true" ma:internalName="m5dbecaa2c0644d79bae7407e9c292b5" ma:taxonomyFieldName="KLCountry" ma:displayName="Country" ma:default="" ma:fieldId="{65dbecaa-2c06-44d7-9bae-7407e9c292b5}" ma:taxonomyMulti="true" ma:sspId="9c02d974-a826-489f-8c27-01d51db93a43" ma:termSetId="bb7fb0d4-89f8-40ea-a80b-dfa574a051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3d64b7a3dd4cb2a2f30c0b0863e59a" ma:index="20" nillable="true" ma:taxonomy="true" ma:internalName="g23d64b7a3dd4cb2a2f30c0b0863e59a" ma:taxonomyFieldName="Topic" ma:displayName="Topic" ma:default="" ma:fieldId="{023d64b7-a3dd-4cb2-a2f3-0c0b0863e59a}" ma:taxonomyMulti="true" ma:sspId="9c02d974-a826-489f-8c27-01d51db93a43" ma:termSetId="96607adb-7520-4376-b985-72547c420d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9cb7-58d3-44a6-bed5-dc4f5f6616d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ce6b0f3-f1da-4504-8f89-ce84d5f272ea}" ma:internalName="TaxCatchAll" ma:showField="CatchAllData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e6b0f3-f1da-4504-8f89-ce84d5f272ea}" ma:internalName="TaxCatchAllLabel" ma:readOnly="true" ma:showField="CatchAllDataLabel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38dce-54a2-4287-9092-2012a70290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2d974-a826-489f-8c27-01d51db93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c68f4193f74c2c865d374993c4f672 xmlns="20433405-6474-4446-91ef-30cd89348527">
      <Terms xmlns="http://schemas.microsoft.com/office/infopath/2007/PartnerControls"/>
    </pfc68f4193f74c2c865d374993c4f672>
    <TaxCatchAll xmlns="4d839cb7-58d3-44a6-bed5-dc4f5f6616d5">
      <Value>3</Value>
      <Value>2</Value>
      <Value>1</Value>
    </TaxCatchAll>
    <h480d793eefc4358a0e38368f30eb1f3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Affairs</TermName>
          <TermId xmlns="http://schemas.microsoft.com/office/infopath/2007/PartnerControls">4b0b3896-77c1-4b36-a8c3-4c36dd3fc551</TermId>
        </TermInfo>
      </Terms>
    </h480d793eefc4358a0e38368f30eb1f3>
    <pc6baefc282546df94184423db8ddf62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</TermName>
          <TermId xmlns="http://schemas.microsoft.com/office/infopath/2007/PartnerControls">f9edaf7e-f148-44a9-ad67-f6ce299365c6</TermId>
        </TermInfo>
      </Terms>
    </pc6baefc282546df94184423db8ddf62>
    <m5dbecaa2c0644d79bae7407e9c292b5 xmlns="20433405-6474-4446-91ef-30cd89348527">
      <Terms xmlns="http://schemas.microsoft.com/office/infopath/2007/PartnerControls"/>
    </m5dbecaa2c0644d79bae7407e9c292b5>
    <a307a8049cd64f73a4afa99429c48ac9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f1123b6a-c946-4dd8-9fe4-a4ee1819ca3a</TermId>
        </TermInfo>
      </Terms>
    </a307a8049cd64f73a4afa99429c48ac9>
    <lcf76f155ced4ddcb4097134ff3c332f xmlns="fe638dce-54a2-4287-9092-2012a7029065">
      <Terms xmlns="http://schemas.microsoft.com/office/infopath/2007/PartnerControls"/>
    </lcf76f155ced4ddcb4097134ff3c332f>
    <g23d64b7a3dd4cb2a2f30c0b0863e59a xmlns="20433405-6474-4446-91ef-30cd89348527">
      <Terms xmlns="http://schemas.microsoft.com/office/infopath/2007/PartnerControls"/>
    </g23d64b7a3dd4cb2a2f30c0b0863e59a>
    <SharedWithUsers xmlns="4d839cb7-58d3-44a6-bed5-dc4f5f6616d5">
      <UserInfo>
        <DisplayName>Pyatt, Sarah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CFB924-378C-4C43-8C7C-30A29F6E4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405-6474-4446-91ef-30cd89348527"/>
    <ds:schemaRef ds:uri="4d839cb7-58d3-44a6-bed5-dc4f5f6616d5"/>
    <ds:schemaRef ds:uri="fe638dce-54a2-4287-9092-2012a702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460CF-537E-4702-856C-5DAF538A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9AFEE-FC3E-4F84-AAD6-66ECF46226A7}">
  <ds:schemaRefs>
    <ds:schemaRef ds:uri="http://schemas.microsoft.com/office/2006/metadata/properties"/>
    <ds:schemaRef ds:uri="http://schemas.microsoft.com/office/infopath/2007/PartnerControls"/>
    <ds:schemaRef ds:uri="20433405-6474-4446-91ef-30cd89348527"/>
    <ds:schemaRef ds:uri="4d839cb7-58d3-44a6-bed5-dc4f5f6616d5"/>
    <ds:schemaRef ds:uri="fe638dce-54a2-4287-9092-2012a70290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James</dc:creator>
  <cp:keywords/>
  <dc:description/>
  <cp:lastModifiedBy>Pyatt, Sarah</cp:lastModifiedBy>
  <cp:revision>18</cp:revision>
  <dcterms:created xsi:type="dcterms:W3CDTF">2024-02-13T17:34:00Z</dcterms:created>
  <dcterms:modified xsi:type="dcterms:W3CDTF">2024-02-20T11:19:03Z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0x010100933A26B93E4CBA4DB5CC90AC5E18407A00DAE522D459489048B74F6E62F5ADB6DA</vt:lpwstr>
  </property>
  <property fmtid="{D5CDD505-2E9C-101B-9397-08002B2CF9AE}" pid="3" name="Topic">
    <vt:lpwstr/>
  </property>
  <property fmtid="{D5CDD505-2E9C-101B-9397-08002B2CF9AE}" pid="4" name="KLCountry">
    <vt:lpwstr/>
  </property>
  <property fmtid="{D5CDD505-2E9C-101B-9397-08002B2CF9AE}" pid="5" name="MediaServiceImageTags">
    <vt:lpwstr/>
  </property>
  <property fmtid="{D5CDD505-2E9C-101B-9397-08002B2CF9AE}" pid="6" name="Team">
    <vt:lpwstr>1;#Corporate Affairs|4b0b3896-77c1-4b36-a8c3-4c36dd3fc551</vt:lpwstr>
  </property>
  <property fmtid="{D5CDD505-2E9C-101B-9397-08002B2CF9AE}" pid="7" name="ResourceType">
    <vt:lpwstr/>
  </property>
  <property fmtid="{D5CDD505-2E9C-101B-9397-08002B2CF9AE}" pid="8" name="KLRegion">
    <vt:lpwstr>3;#Europe|f9edaf7e-f148-44a9-ad67-f6ce299365c6</vt:lpwstr>
  </property>
  <property fmtid="{D5CDD505-2E9C-101B-9397-08002B2CF9AE}" pid="9" name="TeamType">
    <vt:lpwstr>2;#Team|f1123b6a-c946-4dd8-9fe4-a4ee1819ca3a</vt:lpwstr>
  </property>
</Properties>
</file>