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7ADD" w14:textId="30BE2BE0" w:rsidR="005B7C0B" w:rsidRDefault="5A9CA0E8" w:rsidP="00F768F0">
      <w:pPr>
        <w:spacing w:line="252" w:lineRule="auto"/>
        <w:rPr>
          <w:rFonts w:ascii="Kellogg's Sans Medium" w:eastAsia="Calibri" w:hAnsi="Kellogg's Sans Medium" w:cs="Calibri"/>
          <w:b/>
          <w:bCs/>
          <w:sz w:val="24"/>
          <w:szCs w:val="24"/>
        </w:rPr>
      </w:pPr>
      <w:r w:rsidRPr="11C1FC59">
        <w:rPr>
          <w:rFonts w:ascii="Kellogg's Sans Medium" w:eastAsia="Calibri" w:hAnsi="Kellogg's Sans Medium" w:cs="Calibri"/>
          <w:b/>
          <w:bCs/>
          <w:sz w:val="24"/>
          <w:szCs w:val="24"/>
        </w:rPr>
        <w:t>Final 17</w:t>
      </w:r>
      <w:r w:rsidR="005B7C0B" w:rsidRPr="11C1FC59">
        <w:rPr>
          <w:rFonts w:ascii="Kellogg's Sans Medium" w:eastAsia="Calibri" w:hAnsi="Kellogg's Sans Medium" w:cs="Calibri"/>
          <w:b/>
          <w:bCs/>
          <w:sz w:val="24"/>
          <w:szCs w:val="24"/>
        </w:rPr>
        <w:t>.0</w:t>
      </w:r>
      <w:r w:rsidR="003D661F" w:rsidRPr="11C1FC59">
        <w:rPr>
          <w:rFonts w:ascii="Kellogg's Sans Medium" w:eastAsia="Calibri" w:hAnsi="Kellogg's Sans Medium" w:cs="Calibri"/>
          <w:b/>
          <w:bCs/>
          <w:sz w:val="24"/>
          <w:szCs w:val="24"/>
        </w:rPr>
        <w:t>7</w:t>
      </w:r>
      <w:r w:rsidR="005B7C0B" w:rsidRPr="11C1FC59">
        <w:rPr>
          <w:rFonts w:ascii="Kellogg's Sans Medium" w:eastAsia="Calibri" w:hAnsi="Kellogg's Sans Medium" w:cs="Calibri"/>
          <w:b/>
          <w:bCs/>
          <w:sz w:val="24"/>
          <w:szCs w:val="24"/>
        </w:rPr>
        <w:t>.24</w:t>
      </w:r>
    </w:p>
    <w:p w14:paraId="4427E442" w14:textId="77777777" w:rsidR="0079400B" w:rsidRDefault="0079400B" w:rsidP="00F67CC1">
      <w:pPr>
        <w:spacing w:line="252" w:lineRule="auto"/>
        <w:jc w:val="center"/>
        <w:rPr>
          <w:rFonts w:ascii="Kellogg's Sans Medium" w:eastAsia="Calibri" w:hAnsi="Kellogg's Sans Medium" w:cs="Calibri"/>
          <w:b/>
          <w:bCs/>
          <w:sz w:val="24"/>
          <w:szCs w:val="24"/>
        </w:rPr>
      </w:pPr>
    </w:p>
    <w:p w14:paraId="4B1F91B6" w14:textId="064B83A1" w:rsidR="007212BA" w:rsidRDefault="007212BA" w:rsidP="00F67CC1">
      <w:pPr>
        <w:spacing w:line="252" w:lineRule="auto"/>
        <w:jc w:val="center"/>
        <w:rPr>
          <w:rFonts w:ascii="Kellogg's Sans Medium" w:eastAsia="Calibri" w:hAnsi="Kellogg's Sans Medium" w:cs="Calibri"/>
          <w:b/>
          <w:bCs/>
          <w:sz w:val="24"/>
          <w:szCs w:val="24"/>
        </w:rPr>
      </w:pPr>
      <w:r w:rsidRPr="07A47B7F">
        <w:rPr>
          <w:rFonts w:ascii="Kellogg's Sans Medium" w:eastAsia="Calibri" w:hAnsi="Kellogg's Sans Medium" w:cs="Calibri"/>
          <w:b/>
          <w:bCs/>
          <w:sz w:val="24"/>
          <w:szCs w:val="24"/>
        </w:rPr>
        <w:t xml:space="preserve">GRAB A BITE OF THE ACTION THIS SUMMER WITH </w:t>
      </w:r>
      <w:r w:rsidR="00DD4966">
        <w:rPr>
          <w:rFonts w:ascii="Kellogg's Sans Medium" w:eastAsia="Calibri" w:hAnsi="Kellogg's Sans Medium" w:cs="Calibri"/>
          <w:b/>
          <w:bCs/>
          <w:sz w:val="24"/>
          <w:szCs w:val="24"/>
        </w:rPr>
        <w:t xml:space="preserve">KELLOGG’S </w:t>
      </w:r>
      <w:r w:rsidR="64A441E5" w:rsidRPr="07A47B7F">
        <w:rPr>
          <w:rFonts w:ascii="Kellogg's Sans Medium" w:eastAsia="Calibri" w:hAnsi="Kellogg's Sans Medium" w:cs="Calibri"/>
          <w:b/>
          <w:bCs/>
          <w:sz w:val="24"/>
          <w:szCs w:val="24"/>
        </w:rPr>
        <w:t xml:space="preserve">BEST EVER </w:t>
      </w:r>
      <w:r w:rsidR="005B25CD" w:rsidRPr="07A47B7F">
        <w:rPr>
          <w:rFonts w:ascii="Kellogg's Sans Medium" w:eastAsia="Calibri" w:hAnsi="Kellogg's Sans Medium" w:cs="Calibri"/>
          <w:b/>
          <w:bCs/>
          <w:sz w:val="24"/>
          <w:szCs w:val="24"/>
        </w:rPr>
        <w:t xml:space="preserve">SAVINGS </w:t>
      </w:r>
      <w:r w:rsidR="00C20E81" w:rsidRPr="00C20E81">
        <w:rPr>
          <w:rFonts w:ascii="Kellogg's Sans Medium" w:eastAsia="Calibri" w:hAnsi="Kellogg's Sans Medium" w:cs="Calibri"/>
          <w:b/>
          <w:bCs/>
          <w:sz w:val="24"/>
          <w:szCs w:val="24"/>
        </w:rPr>
        <w:t>AT MERLIN’S UK ATTRACTIONS</w:t>
      </w:r>
      <w:r w:rsidR="00C20E81">
        <w:rPr>
          <w:rFonts w:ascii="Kellogg's Sans Medium" w:eastAsia="Calibri" w:hAnsi="Kellogg's Sans Medium" w:cs="Calibri"/>
          <w:b/>
          <w:bCs/>
          <w:sz w:val="24"/>
          <w:szCs w:val="24"/>
        </w:rPr>
        <w:t xml:space="preserve"> </w:t>
      </w:r>
    </w:p>
    <w:p w14:paraId="6C9AB74C" w14:textId="2E757C01" w:rsidR="00F67CC1" w:rsidRDefault="00C20E81" w:rsidP="00F67CC1">
      <w:pPr>
        <w:spacing w:line="252" w:lineRule="auto"/>
        <w:rPr>
          <w:rFonts w:ascii="Calibri" w:eastAsia="Calibri" w:hAnsi="Calibri" w:cs="Calibri"/>
        </w:rPr>
      </w:pPr>
      <w:r w:rsidRPr="3E9A362E">
        <w:rPr>
          <w:rFonts w:ascii="Calibri" w:eastAsia="Calibri" w:hAnsi="Calibri" w:cs="Calibri"/>
        </w:rPr>
        <w:t xml:space="preserve">Kellogg’s customers </w:t>
      </w:r>
      <w:r w:rsidR="00F67CC1" w:rsidRPr="3E9A362E">
        <w:rPr>
          <w:rFonts w:ascii="Calibri" w:eastAsia="Calibri" w:hAnsi="Calibri" w:cs="Calibri"/>
        </w:rPr>
        <w:t xml:space="preserve">can save </w:t>
      </w:r>
      <w:r w:rsidR="00A61420" w:rsidRPr="3E9A362E">
        <w:rPr>
          <w:rFonts w:ascii="Calibri" w:eastAsia="Calibri" w:hAnsi="Calibri" w:cs="Calibri"/>
        </w:rPr>
        <w:t xml:space="preserve">more than ever </w:t>
      </w:r>
      <w:r w:rsidR="00090C62" w:rsidRPr="3E9A362E">
        <w:rPr>
          <w:rFonts w:ascii="Calibri" w:eastAsia="Calibri" w:hAnsi="Calibri" w:cs="Calibri"/>
        </w:rPr>
        <w:t xml:space="preserve">before </w:t>
      </w:r>
      <w:r w:rsidR="00F67CC1" w:rsidRPr="3E9A362E">
        <w:rPr>
          <w:rFonts w:ascii="Calibri" w:eastAsia="Calibri" w:hAnsi="Calibri" w:cs="Calibri"/>
        </w:rPr>
        <w:t xml:space="preserve">on a visit to </w:t>
      </w:r>
      <w:r w:rsidR="009E3CB1" w:rsidRPr="3E9A362E">
        <w:rPr>
          <w:rFonts w:ascii="Calibri" w:eastAsia="Calibri" w:hAnsi="Calibri" w:cs="Calibri"/>
        </w:rPr>
        <w:t>many</w:t>
      </w:r>
      <w:r w:rsidR="00BE63EF" w:rsidRPr="3E9A362E">
        <w:rPr>
          <w:rFonts w:ascii="Calibri" w:eastAsia="Calibri" w:hAnsi="Calibri" w:cs="Calibri"/>
        </w:rPr>
        <w:t xml:space="preserve"> </w:t>
      </w:r>
      <w:r w:rsidR="00F67CC1" w:rsidRPr="3E9A362E">
        <w:rPr>
          <w:rFonts w:ascii="Calibri" w:eastAsia="Calibri" w:hAnsi="Calibri" w:cs="Calibri"/>
        </w:rPr>
        <w:t xml:space="preserve">of </w:t>
      </w:r>
      <w:r w:rsidRPr="3E9A362E">
        <w:rPr>
          <w:rFonts w:ascii="Calibri" w:eastAsia="Calibri" w:hAnsi="Calibri" w:cs="Calibri"/>
        </w:rPr>
        <w:t xml:space="preserve">Merlin’s UK </w:t>
      </w:r>
      <w:r w:rsidR="310AC83D" w:rsidRPr="3E9A362E">
        <w:rPr>
          <w:rFonts w:ascii="Calibri" w:eastAsia="Calibri" w:hAnsi="Calibri" w:cs="Calibri"/>
        </w:rPr>
        <w:t>Attractions this</w:t>
      </w:r>
      <w:r w:rsidR="00F67CC1" w:rsidRPr="3E9A362E">
        <w:rPr>
          <w:rFonts w:ascii="Calibri" w:eastAsia="Calibri" w:hAnsi="Calibri" w:cs="Calibri"/>
        </w:rPr>
        <w:t xml:space="preserve"> </w:t>
      </w:r>
      <w:r w:rsidR="78D913E0" w:rsidRPr="3E9A362E">
        <w:rPr>
          <w:rFonts w:ascii="Calibri" w:eastAsia="Calibri" w:hAnsi="Calibri" w:cs="Calibri"/>
        </w:rPr>
        <w:t>summer</w:t>
      </w:r>
      <w:r w:rsidR="00F67CC1" w:rsidRPr="3E9A362E">
        <w:rPr>
          <w:rFonts w:ascii="Calibri" w:eastAsia="Calibri" w:hAnsi="Calibri" w:cs="Calibri"/>
        </w:rPr>
        <w:t>, including the LEGOLAND® Windsor Resort, Alton Towers Resort</w:t>
      </w:r>
      <w:r w:rsidRPr="3E9A362E">
        <w:rPr>
          <w:rFonts w:ascii="Calibri" w:eastAsia="Calibri" w:hAnsi="Calibri" w:cs="Calibri"/>
        </w:rPr>
        <w:t xml:space="preserve">, Thorpe Park, </w:t>
      </w:r>
      <w:r w:rsidR="003D257B" w:rsidRPr="3E9A362E">
        <w:rPr>
          <w:rFonts w:ascii="Calibri" w:eastAsia="Calibri" w:hAnsi="Calibri" w:cs="Calibri"/>
        </w:rPr>
        <w:t xml:space="preserve">Chessington World of Adventures Resort, </w:t>
      </w:r>
      <w:r w:rsidRPr="3E9A362E">
        <w:rPr>
          <w:rFonts w:ascii="Calibri" w:eastAsia="Calibri" w:hAnsi="Calibri" w:cs="Calibri"/>
        </w:rPr>
        <w:t xml:space="preserve">the </w:t>
      </w:r>
      <w:r w:rsidR="009E3CB1" w:rsidRPr="3E9A362E">
        <w:rPr>
          <w:rFonts w:ascii="Calibri" w:eastAsia="Calibri" w:hAnsi="Calibri" w:cs="Calibri"/>
        </w:rPr>
        <w:t>l</w:t>
      </w:r>
      <w:r w:rsidRPr="3E9A362E">
        <w:rPr>
          <w:rFonts w:ascii="Calibri" w:eastAsia="Calibri" w:hAnsi="Calibri" w:cs="Calibri"/>
        </w:rPr>
        <w:t>astminute.com London Eye, Madame Tussauds</w:t>
      </w:r>
      <w:r w:rsidR="00A61420" w:rsidRPr="3E9A362E">
        <w:rPr>
          <w:rFonts w:ascii="Calibri" w:eastAsia="Calibri" w:hAnsi="Calibri" w:cs="Calibri"/>
        </w:rPr>
        <w:t xml:space="preserve"> </w:t>
      </w:r>
      <w:r w:rsidR="00F67CC1" w:rsidRPr="3E9A362E">
        <w:rPr>
          <w:rFonts w:ascii="Calibri" w:eastAsia="Calibri" w:hAnsi="Calibri" w:cs="Calibri"/>
        </w:rPr>
        <w:t>and SEA LIFE Aquariums</w:t>
      </w:r>
      <w:r w:rsidR="000A103E" w:rsidRPr="3E9A362E">
        <w:rPr>
          <w:rFonts w:ascii="Calibri" w:eastAsia="Calibri" w:hAnsi="Calibri" w:cs="Calibri"/>
        </w:rPr>
        <w:t xml:space="preserve"> thanks to</w:t>
      </w:r>
      <w:r w:rsidR="00471337" w:rsidRPr="3E9A362E">
        <w:rPr>
          <w:rFonts w:ascii="Calibri" w:eastAsia="Calibri" w:hAnsi="Calibri" w:cs="Calibri"/>
        </w:rPr>
        <w:t xml:space="preserve"> a</w:t>
      </w:r>
      <w:r w:rsidR="000A103E" w:rsidRPr="3E9A362E">
        <w:rPr>
          <w:rFonts w:ascii="Calibri" w:eastAsia="Calibri" w:hAnsi="Calibri" w:cs="Calibri"/>
        </w:rPr>
        <w:t xml:space="preserve"> Kellogg’s</w:t>
      </w:r>
      <w:r w:rsidR="00471337" w:rsidRPr="3E9A362E">
        <w:rPr>
          <w:rFonts w:ascii="Calibri" w:eastAsia="Calibri" w:hAnsi="Calibri" w:cs="Calibri"/>
        </w:rPr>
        <w:t xml:space="preserve"> on pack promotion.</w:t>
      </w:r>
    </w:p>
    <w:p w14:paraId="3001DD21" w14:textId="6C89BE44" w:rsidR="002274BA" w:rsidRDefault="00C20E81" w:rsidP="00F67CC1">
      <w:pPr>
        <w:spacing w:line="252" w:lineRule="auto"/>
      </w:pPr>
      <w:r>
        <w:t>O</w:t>
      </w:r>
      <w:r w:rsidR="00434088">
        <w:t xml:space="preserve">ffering </w:t>
      </w:r>
      <w:r w:rsidR="00F70F29">
        <w:t xml:space="preserve">25 per cent </w:t>
      </w:r>
      <w:r w:rsidR="0070762B" w:rsidRPr="7F8671DF">
        <w:rPr>
          <w:color w:val="000000" w:themeColor="text1"/>
        </w:rPr>
        <w:t>off</w:t>
      </w:r>
      <w:r w:rsidR="6673FBCB" w:rsidRPr="7F8671DF">
        <w:rPr>
          <w:color w:val="000000" w:themeColor="text1"/>
        </w:rPr>
        <w:t xml:space="preserve"> on up to </w:t>
      </w:r>
      <w:r w:rsidR="009E3CB1" w:rsidRPr="7F8671DF">
        <w:rPr>
          <w:color w:val="000000" w:themeColor="text1"/>
        </w:rPr>
        <w:t>two</w:t>
      </w:r>
      <w:r w:rsidR="6673FBCB" w:rsidRPr="7F8671DF">
        <w:rPr>
          <w:color w:val="000000" w:themeColor="text1"/>
        </w:rPr>
        <w:t xml:space="preserve"> </w:t>
      </w:r>
      <w:r w:rsidR="009E3CB1" w:rsidRPr="7F8671DF">
        <w:rPr>
          <w:color w:val="000000" w:themeColor="text1"/>
        </w:rPr>
        <w:t>o</w:t>
      </w:r>
      <w:r w:rsidR="6673FBCB" w:rsidRPr="7F8671DF">
        <w:rPr>
          <w:color w:val="000000" w:themeColor="text1"/>
        </w:rPr>
        <w:t xml:space="preserve">nline </w:t>
      </w:r>
      <w:r w:rsidR="009E3CB1" w:rsidRPr="7F8671DF">
        <w:rPr>
          <w:color w:val="000000" w:themeColor="text1"/>
        </w:rPr>
        <w:t>a</w:t>
      </w:r>
      <w:r w:rsidR="6673FBCB" w:rsidRPr="7F8671DF">
        <w:rPr>
          <w:color w:val="000000" w:themeColor="text1"/>
        </w:rPr>
        <w:t>dvanced priced tickets</w:t>
      </w:r>
      <w:r w:rsidR="00375EB4" w:rsidRPr="7F8671DF">
        <w:rPr>
          <w:color w:val="000000" w:themeColor="text1"/>
        </w:rPr>
        <w:t xml:space="preserve">, </w:t>
      </w:r>
      <w:r w:rsidR="00E77336" w:rsidRPr="7F8671DF">
        <w:rPr>
          <w:color w:val="000000" w:themeColor="text1"/>
        </w:rPr>
        <w:t xml:space="preserve">Kellogg’s </w:t>
      </w:r>
      <w:r w:rsidR="00546B7F" w:rsidRPr="7F8671DF">
        <w:rPr>
          <w:color w:val="000000" w:themeColor="text1"/>
        </w:rPr>
        <w:t>is</w:t>
      </w:r>
      <w:r w:rsidR="00AB641E" w:rsidRPr="7F8671DF">
        <w:rPr>
          <w:color w:val="000000" w:themeColor="text1"/>
        </w:rPr>
        <w:t xml:space="preserve"> </w:t>
      </w:r>
      <w:r w:rsidR="00813265" w:rsidRPr="7F8671DF">
        <w:rPr>
          <w:color w:val="000000" w:themeColor="text1"/>
        </w:rPr>
        <w:t xml:space="preserve">collaborating with Merlin </w:t>
      </w:r>
      <w:r w:rsidR="007C6CA8" w:rsidRPr="7F8671DF">
        <w:rPr>
          <w:color w:val="000000" w:themeColor="text1"/>
        </w:rPr>
        <w:t>to benefit</w:t>
      </w:r>
      <w:r w:rsidR="00AB641E" w:rsidRPr="7F8671DF">
        <w:rPr>
          <w:color w:val="000000" w:themeColor="text1"/>
        </w:rPr>
        <w:t xml:space="preserve"> </w:t>
      </w:r>
      <w:r w:rsidR="009E3CB1" w:rsidRPr="7F8671DF">
        <w:rPr>
          <w:color w:val="000000" w:themeColor="text1"/>
        </w:rPr>
        <w:t xml:space="preserve">guests </w:t>
      </w:r>
      <w:r w:rsidR="007C6CA8" w:rsidRPr="7F8671DF">
        <w:rPr>
          <w:color w:val="000000" w:themeColor="text1"/>
        </w:rPr>
        <w:t xml:space="preserve">visiting attractions </w:t>
      </w:r>
      <w:r w:rsidR="00E77336" w:rsidRPr="7F8671DF">
        <w:rPr>
          <w:color w:val="000000" w:themeColor="text1"/>
        </w:rPr>
        <w:t xml:space="preserve">any time </w:t>
      </w:r>
      <w:r w:rsidR="00047391" w:rsidRPr="7F8671DF">
        <w:rPr>
          <w:color w:val="000000" w:themeColor="text1"/>
        </w:rPr>
        <w:t xml:space="preserve">from 1 July 2024 </w:t>
      </w:r>
      <w:r w:rsidR="00E77336">
        <w:t xml:space="preserve">until </w:t>
      </w:r>
      <w:r w:rsidR="00047391">
        <w:t xml:space="preserve">30 </w:t>
      </w:r>
      <w:r w:rsidR="00E77336">
        <w:t>June 202</w:t>
      </w:r>
      <w:r w:rsidR="00047391">
        <w:t>5</w:t>
      </w:r>
      <w:r w:rsidR="000E233D">
        <w:t xml:space="preserve">. </w:t>
      </w:r>
      <w:r w:rsidR="003D257B" w:rsidRPr="7F8671DF">
        <w:rPr>
          <w:color w:val="000000" w:themeColor="text1"/>
        </w:rPr>
        <w:t>By booking against the online advanced price versus the previous “On the Gate” price,</w:t>
      </w:r>
      <w:r w:rsidR="008D0E76" w:rsidRPr="7F8671DF">
        <w:rPr>
          <w:color w:val="000000" w:themeColor="text1"/>
        </w:rPr>
        <w:t xml:space="preserve"> </w:t>
      </w:r>
      <w:r w:rsidR="003D257B">
        <w:t xml:space="preserve">Kellogg’s </w:t>
      </w:r>
      <w:r>
        <w:t xml:space="preserve">customers </w:t>
      </w:r>
      <w:r w:rsidR="009E3D32">
        <w:t>can</w:t>
      </w:r>
      <w:r w:rsidR="00FE59F0">
        <w:t xml:space="preserve"> </w:t>
      </w:r>
      <w:r w:rsidR="003D257B">
        <w:t xml:space="preserve">now </w:t>
      </w:r>
      <w:r w:rsidR="00FE59F0">
        <w:t xml:space="preserve">pay as little as </w:t>
      </w:r>
      <w:r w:rsidR="005D5E70">
        <w:t>£</w:t>
      </w:r>
      <w:r w:rsidR="003D257B">
        <w:t>44</w:t>
      </w:r>
      <w:r w:rsidR="005D5E70">
        <w:t xml:space="preserve"> for </w:t>
      </w:r>
      <w:r w:rsidR="48D46214">
        <w:t>two</w:t>
      </w:r>
      <w:r w:rsidR="003D257B">
        <w:t xml:space="preserve"> </w:t>
      </w:r>
      <w:r w:rsidR="005D5E70">
        <w:t xml:space="preserve">Alton </w:t>
      </w:r>
      <w:bookmarkStart w:id="0" w:name="_Int_1xfEGSQs"/>
      <w:proofErr w:type="gramStart"/>
      <w:r w:rsidR="005D5E70">
        <w:t>Towers</w:t>
      </w:r>
      <w:r w:rsidR="002802D7">
        <w:t xml:space="preserve">’ </w:t>
      </w:r>
      <w:r w:rsidR="005D5E70">
        <w:t>day</w:t>
      </w:r>
      <w:bookmarkEnd w:id="0"/>
      <w:proofErr w:type="gramEnd"/>
      <w:r w:rsidR="005D5E70">
        <w:t xml:space="preserve"> pass</w:t>
      </w:r>
      <w:r w:rsidR="003D257B">
        <w:t>es</w:t>
      </w:r>
      <w:r w:rsidR="005D5E70">
        <w:t xml:space="preserve"> </w:t>
      </w:r>
      <w:r w:rsidR="003D257B">
        <w:t>- down from £68</w:t>
      </w:r>
      <w:r w:rsidR="17ED2C4B">
        <w:t xml:space="preserve"> for two</w:t>
      </w:r>
      <w:r w:rsidR="003D257B">
        <w:t xml:space="preserve"> in 2023 </w:t>
      </w:r>
      <w:r w:rsidR="005D5E70">
        <w:t xml:space="preserve">- </w:t>
      </w:r>
      <w:r w:rsidR="00E92E85">
        <w:t>making it a huge saving.</w:t>
      </w:r>
    </w:p>
    <w:p w14:paraId="495F1119" w14:textId="7A1AB612" w:rsidR="003D257B" w:rsidRPr="00585C14" w:rsidRDefault="003D257B" w:rsidP="00F67CC1">
      <w:pPr>
        <w:spacing w:line="252" w:lineRule="auto"/>
      </w:pPr>
      <w:r w:rsidRPr="7FA7655A">
        <w:rPr>
          <w:b/>
        </w:rPr>
        <w:t xml:space="preserve">Nick Brigden, </w:t>
      </w:r>
      <w:r w:rsidR="34BC8C56" w:rsidRPr="7FA7655A">
        <w:rPr>
          <w:b/>
        </w:rPr>
        <w:t>d</w:t>
      </w:r>
      <w:r w:rsidRPr="7FA7655A">
        <w:rPr>
          <w:b/>
        </w:rPr>
        <w:t xml:space="preserve">irector of </w:t>
      </w:r>
      <w:r w:rsidR="6AD44934" w:rsidRPr="7FA7655A">
        <w:rPr>
          <w:b/>
        </w:rPr>
        <w:t>b</w:t>
      </w:r>
      <w:r w:rsidRPr="7FA7655A">
        <w:rPr>
          <w:b/>
        </w:rPr>
        <w:t xml:space="preserve">rand </w:t>
      </w:r>
      <w:r w:rsidR="4983004A" w:rsidRPr="7FA7655A">
        <w:rPr>
          <w:b/>
        </w:rPr>
        <w:t>p</w:t>
      </w:r>
      <w:r w:rsidRPr="7FA7655A">
        <w:rPr>
          <w:b/>
        </w:rPr>
        <w:t>artnerships for UK &amp; Europe at Merlin Entertainments said:</w:t>
      </w:r>
      <w:r>
        <w:t xml:space="preserve"> “We are excited to announce another brilliant partnership with Kellogg’s in 2024. With the summer holidays fast approaching, we know that many customers are looking forward to visiting our </w:t>
      </w:r>
      <w:r w:rsidR="009E3CB1">
        <w:t>a</w:t>
      </w:r>
      <w:r>
        <w:t>ttractions for some family fun. This year, we have made a welcome upgrade to the very popular Kellogg’s promotion, offering customers the chance to purchase discounted tickets in advance with a 25% saving from our online advanced prices. We look forward to welcoming Kellogg’s customers and hope that they make some magical memories with us this year!”</w:t>
      </w:r>
    </w:p>
    <w:p w14:paraId="5E4B490C" w14:textId="0FEA5C36" w:rsidR="00E77336" w:rsidRDefault="00E77336" w:rsidP="00F67CC1">
      <w:pPr>
        <w:spacing w:line="252" w:lineRule="auto"/>
      </w:pPr>
      <w:r>
        <w:t xml:space="preserve">The </w:t>
      </w:r>
      <w:r w:rsidR="009A6D6A">
        <w:t xml:space="preserve">money-saving </w:t>
      </w:r>
      <w:r>
        <w:t>offer</w:t>
      </w:r>
      <w:r w:rsidRPr="00492CBC">
        <w:t xml:space="preserve"> can be </w:t>
      </w:r>
      <w:r w:rsidRPr="008B6CF7">
        <w:t xml:space="preserve">redeemed against a </w:t>
      </w:r>
      <w:r>
        <w:t>fun</w:t>
      </w:r>
      <w:r w:rsidRPr="008B6CF7">
        <w:t xml:space="preserve"> day out for family and friends at </w:t>
      </w:r>
      <w:r w:rsidR="00D937DB">
        <w:t>the</w:t>
      </w:r>
      <w:r w:rsidRPr="008B6CF7">
        <w:t xml:space="preserve"> participating attractions such as </w:t>
      </w:r>
      <w:proofErr w:type="gramStart"/>
      <w:r w:rsidRPr="008B6CF7">
        <w:t>The</w:t>
      </w:r>
      <w:proofErr w:type="gramEnd"/>
      <w:r w:rsidRPr="008B6CF7">
        <w:t xml:space="preserve"> </w:t>
      </w:r>
      <w:r w:rsidR="00DD4966">
        <w:t>l</w:t>
      </w:r>
      <w:r w:rsidR="00DD4966" w:rsidRPr="008B6CF7">
        <w:t>astminute</w:t>
      </w:r>
      <w:r w:rsidRPr="008B6CF7">
        <w:t xml:space="preserve">.com London Eye, The Blackpool Tower and </w:t>
      </w:r>
      <w:r w:rsidR="00A8461B">
        <w:t xml:space="preserve">many more across the breadth and length of the UK. No matter where </w:t>
      </w:r>
      <w:r w:rsidR="009F766D">
        <w:t>people are</w:t>
      </w:r>
      <w:r w:rsidR="00A8461B">
        <w:t xml:space="preserve"> based, </w:t>
      </w:r>
      <w:r w:rsidR="009F766D">
        <w:t>they can be part of the action for less.</w:t>
      </w:r>
    </w:p>
    <w:p w14:paraId="2072CF11" w14:textId="408F2E15" w:rsidR="0066163E" w:rsidRDefault="00B5124C" w:rsidP="00F67CC1">
      <w:pPr>
        <w:spacing w:line="252" w:lineRule="auto"/>
      </w:pPr>
      <w:r w:rsidRPr="007274E6">
        <w:rPr>
          <w:b/>
          <w:bCs/>
        </w:rPr>
        <w:t>Freya Knight, activation brand manager at Kellanova,</w:t>
      </w:r>
      <w:r w:rsidR="5FEEEE56" w:rsidRPr="007274E6">
        <w:rPr>
          <w:b/>
          <w:bCs/>
        </w:rPr>
        <w:t xml:space="preserve"> said</w:t>
      </w:r>
      <w:r w:rsidR="5FEEEE56">
        <w:t>: “</w:t>
      </w:r>
      <w:r w:rsidR="746B4AD7">
        <w:t>We’re thrilled to be working with Merlin</w:t>
      </w:r>
      <w:r w:rsidR="0FE4091C">
        <w:t xml:space="preserve"> again to offer</w:t>
      </w:r>
      <w:r w:rsidR="56008E67">
        <w:t xml:space="preserve"> cereal and snacks fans </w:t>
      </w:r>
      <w:r w:rsidR="777D1B3C">
        <w:t>a great deal on fun</w:t>
      </w:r>
      <w:r w:rsidR="1B60A768">
        <w:t xml:space="preserve"> family</w:t>
      </w:r>
      <w:r w:rsidR="777D1B3C">
        <w:t xml:space="preserve"> days out. </w:t>
      </w:r>
      <w:r w:rsidR="0037231C">
        <w:t>Offering our</w:t>
      </w:r>
      <w:r w:rsidR="017BE276">
        <w:t xml:space="preserve"> best </w:t>
      </w:r>
      <w:r w:rsidR="29D02BF0">
        <w:t xml:space="preserve">discount </w:t>
      </w:r>
      <w:r w:rsidR="17DF8655">
        <w:t>yet</w:t>
      </w:r>
      <w:r w:rsidR="17C6C101">
        <w:t xml:space="preserve"> </w:t>
      </w:r>
      <w:r w:rsidR="5232AA34">
        <w:t>through our collaboration with</w:t>
      </w:r>
      <w:r w:rsidR="17C6C101">
        <w:t xml:space="preserve"> Merlin</w:t>
      </w:r>
      <w:r w:rsidR="29D02BF0">
        <w:t xml:space="preserve"> will help people </w:t>
      </w:r>
      <w:r w:rsidR="79C59DE3">
        <w:t xml:space="preserve">to </w:t>
      </w:r>
      <w:r w:rsidR="29D02BF0">
        <w:t>make the most of summer at</w:t>
      </w:r>
      <w:r w:rsidR="4EC87155">
        <w:t xml:space="preserve"> prices</w:t>
      </w:r>
      <w:r w:rsidR="1A6BCB0E">
        <w:t xml:space="preserve"> that we hope mean they can </w:t>
      </w:r>
      <w:r w:rsidR="13DE43F0">
        <w:t>visit again and again.</w:t>
      </w:r>
      <w:r w:rsidR="1B2C6465">
        <w:t xml:space="preserve"> </w:t>
      </w:r>
      <w:r w:rsidR="153208E2">
        <w:t xml:space="preserve">Keeping everyone entertained during the holidays can be </w:t>
      </w:r>
      <w:r w:rsidR="68E37CDC">
        <w:t xml:space="preserve">challenging as well as costly, </w:t>
      </w:r>
      <w:r w:rsidR="0B491286">
        <w:t xml:space="preserve">which is why we’re proud to offer an </w:t>
      </w:r>
      <w:r w:rsidR="6663983A">
        <w:t>even better offer this year.</w:t>
      </w:r>
      <w:r w:rsidR="13DE43F0">
        <w:t xml:space="preserve">” </w:t>
      </w:r>
    </w:p>
    <w:p w14:paraId="70213F59" w14:textId="026E565E" w:rsidR="00F67CC1" w:rsidRPr="0040173C" w:rsidRDefault="711E2D92" w:rsidP="07A47B7F">
      <w:pPr>
        <w:spacing w:line="252" w:lineRule="auto"/>
        <w:rPr>
          <w:rFonts w:ascii="Calibri" w:eastAsia="Calibri" w:hAnsi="Calibri" w:cs="Calibri"/>
        </w:rPr>
      </w:pPr>
      <w:r w:rsidRPr="07A47B7F">
        <w:rPr>
          <w:rFonts w:ascii="Calibri" w:eastAsia="Calibri" w:hAnsi="Calibri" w:cs="Calibri"/>
        </w:rPr>
        <w:t>Thrill</w:t>
      </w:r>
      <w:r w:rsidR="03713EC2" w:rsidRPr="07A47B7F">
        <w:rPr>
          <w:rFonts w:ascii="Calibri" w:eastAsia="Calibri" w:hAnsi="Calibri" w:cs="Calibri"/>
        </w:rPr>
        <w:t>-</w:t>
      </w:r>
      <w:r w:rsidRPr="07A47B7F">
        <w:rPr>
          <w:rFonts w:ascii="Calibri" w:eastAsia="Calibri" w:hAnsi="Calibri" w:cs="Calibri"/>
        </w:rPr>
        <w:t>seekers can use</w:t>
      </w:r>
      <w:r w:rsidR="30D4FA02" w:rsidRPr="07A47B7F">
        <w:rPr>
          <w:rFonts w:ascii="Calibri" w:eastAsia="Calibri" w:hAnsi="Calibri" w:cs="Calibri"/>
        </w:rPr>
        <w:t xml:space="preserve"> the discounted tickets to </w:t>
      </w:r>
      <w:r w:rsidRPr="07A47B7F">
        <w:rPr>
          <w:rFonts w:ascii="Calibri" w:eastAsia="Calibri" w:hAnsi="Calibri" w:cs="Calibri"/>
        </w:rPr>
        <w:t>ride Nemesis Reborn – 2024</w:t>
      </w:r>
      <w:r w:rsidR="53505030" w:rsidRPr="07A47B7F">
        <w:rPr>
          <w:rFonts w:ascii="Calibri" w:eastAsia="Calibri" w:hAnsi="Calibri" w:cs="Calibri"/>
        </w:rPr>
        <w:t>’s hotly anticipated</w:t>
      </w:r>
      <w:r w:rsidRPr="07A47B7F">
        <w:rPr>
          <w:rFonts w:ascii="Calibri" w:eastAsia="Calibri" w:hAnsi="Calibri" w:cs="Calibri"/>
        </w:rPr>
        <w:t xml:space="preserve"> </w:t>
      </w:r>
      <w:r w:rsidR="211B0623" w:rsidRPr="07A47B7F">
        <w:rPr>
          <w:rFonts w:ascii="Calibri" w:eastAsia="Calibri" w:hAnsi="Calibri" w:cs="Calibri"/>
        </w:rPr>
        <w:t xml:space="preserve">opening </w:t>
      </w:r>
      <w:r w:rsidRPr="07A47B7F">
        <w:rPr>
          <w:rFonts w:ascii="Calibri" w:eastAsia="Calibri" w:hAnsi="Calibri" w:cs="Calibri"/>
        </w:rPr>
        <w:t>at Alton Towers</w:t>
      </w:r>
      <w:r w:rsidR="427BD587" w:rsidRPr="07A47B7F">
        <w:rPr>
          <w:rFonts w:ascii="Calibri" w:eastAsia="Calibri" w:hAnsi="Calibri" w:cs="Calibri"/>
        </w:rPr>
        <w:t xml:space="preserve"> Resort</w:t>
      </w:r>
      <w:r w:rsidRPr="07A47B7F">
        <w:rPr>
          <w:rFonts w:ascii="Calibri" w:eastAsia="Calibri" w:hAnsi="Calibri" w:cs="Calibri"/>
        </w:rPr>
        <w:t xml:space="preserve"> – or </w:t>
      </w:r>
      <w:r w:rsidR="012F4B43" w:rsidRPr="07A47B7F">
        <w:rPr>
          <w:rFonts w:ascii="Calibri" w:eastAsia="Calibri" w:hAnsi="Calibri" w:cs="Calibri"/>
        </w:rPr>
        <w:t xml:space="preserve">head to </w:t>
      </w:r>
      <w:r w:rsidR="36E0D0F1" w:rsidRPr="07A47B7F">
        <w:rPr>
          <w:rFonts w:ascii="Calibri" w:eastAsia="Calibri" w:hAnsi="Calibri" w:cs="Calibri"/>
        </w:rPr>
        <w:t xml:space="preserve">Thorpe Park Resort to experience </w:t>
      </w:r>
      <w:r w:rsidR="36E8CAE6" w:rsidRPr="07A47B7F">
        <w:rPr>
          <w:rFonts w:ascii="Calibri" w:eastAsia="Calibri" w:hAnsi="Calibri" w:cs="Calibri"/>
        </w:rPr>
        <w:t>the UK’s tallest and fastest rollercoaster -</w:t>
      </w:r>
      <w:r w:rsidR="36E0D0F1" w:rsidRPr="07A47B7F">
        <w:rPr>
          <w:rFonts w:ascii="Calibri" w:eastAsia="Calibri" w:hAnsi="Calibri" w:cs="Calibri"/>
        </w:rPr>
        <w:t xml:space="preserve"> </w:t>
      </w:r>
      <w:proofErr w:type="spellStart"/>
      <w:r w:rsidR="36E0D0F1" w:rsidRPr="07A47B7F">
        <w:rPr>
          <w:rFonts w:ascii="Calibri" w:eastAsia="Calibri" w:hAnsi="Calibri" w:cs="Calibri"/>
        </w:rPr>
        <w:t>Hyperia</w:t>
      </w:r>
      <w:proofErr w:type="spellEnd"/>
      <w:r w:rsidR="36E0D0F1" w:rsidRPr="07A47B7F">
        <w:rPr>
          <w:rFonts w:ascii="Calibri" w:eastAsia="Calibri" w:hAnsi="Calibri" w:cs="Calibri"/>
        </w:rPr>
        <w:t>!</w:t>
      </w:r>
    </w:p>
    <w:p w14:paraId="0676D407" w14:textId="5E1DC15B" w:rsidR="00F67CC1" w:rsidRPr="0040173C" w:rsidRDefault="001C2AC6" w:rsidP="07A47B7F">
      <w:pPr>
        <w:spacing w:line="252" w:lineRule="auto"/>
        <w:rPr>
          <w:rFonts w:ascii="Calibri" w:eastAsia="Calibri" w:hAnsi="Calibri" w:cs="Calibri"/>
        </w:rPr>
      </w:pPr>
      <w:r w:rsidRPr="41A12DF1">
        <w:rPr>
          <w:rFonts w:ascii="Calibri" w:eastAsia="Calibri" w:hAnsi="Calibri" w:cs="Calibri"/>
        </w:rPr>
        <w:t>To bag</w:t>
      </w:r>
      <w:r w:rsidR="27283CA2" w:rsidRPr="41A12DF1">
        <w:rPr>
          <w:rFonts w:ascii="Calibri" w:eastAsia="Calibri" w:hAnsi="Calibri" w:cs="Calibri"/>
        </w:rPr>
        <w:t xml:space="preserve"> this </w:t>
      </w:r>
      <w:r w:rsidR="0037231C">
        <w:rPr>
          <w:rFonts w:ascii="Calibri" w:eastAsia="Calibri" w:hAnsi="Calibri" w:cs="Calibri"/>
        </w:rPr>
        <w:t>high</w:t>
      </w:r>
      <w:r w:rsidR="0037231C" w:rsidRPr="41A12DF1">
        <w:rPr>
          <w:rFonts w:ascii="Calibri" w:eastAsia="Calibri" w:hAnsi="Calibri" w:cs="Calibri"/>
        </w:rPr>
        <w:t xml:space="preserve"> </w:t>
      </w:r>
      <w:r w:rsidR="27283CA2" w:rsidRPr="41A12DF1">
        <w:rPr>
          <w:rFonts w:ascii="Calibri" w:eastAsia="Calibri" w:hAnsi="Calibri" w:cs="Calibri"/>
        </w:rPr>
        <w:t>value offer</w:t>
      </w:r>
      <w:r w:rsidR="00270A16" w:rsidRPr="41A12DF1">
        <w:rPr>
          <w:rFonts w:ascii="Calibri" w:eastAsia="Calibri" w:hAnsi="Calibri" w:cs="Calibri"/>
        </w:rPr>
        <w:t xml:space="preserve">, </w:t>
      </w:r>
      <w:r w:rsidR="7134CDD6" w:rsidRPr="41A12DF1">
        <w:rPr>
          <w:rFonts w:ascii="Calibri" w:eastAsia="Calibri" w:hAnsi="Calibri" w:cs="Calibri"/>
        </w:rPr>
        <w:t xml:space="preserve">shoppers </w:t>
      </w:r>
      <w:r w:rsidR="0037231C">
        <w:rPr>
          <w:rFonts w:ascii="Calibri" w:eastAsia="Calibri" w:hAnsi="Calibri" w:cs="Calibri"/>
        </w:rPr>
        <w:t xml:space="preserve">need to </w:t>
      </w:r>
      <w:r w:rsidRPr="41A12DF1">
        <w:rPr>
          <w:rFonts w:ascii="Calibri" w:eastAsia="Calibri" w:hAnsi="Calibri" w:cs="Calibri"/>
        </w:rPr>
        <w:t>s</w:t>
      </w:r>
      <w:r w:rsidR="00F67CC1" w:rsidRPr="41A12DF1">
        <w:rPr>
          <w:rFonts w:ascii="Calibri" w:eastAsia="Calibri" w:hAnsi="Calibri" w:cs="Calibri"/>
        </w:rPr>
        <w:t xml:space="preserve">imply buy a pack of participating Kellogg’s cereals, </w:t>
      </w:r>
      <w:r w:rsidR="00143C42" w:rsidRPr="009443D7">
        <w:rPr>
          <w:rFonts w:ascii="Calibri" w:eastAsia="Calibri" w:hAnsi="Calibri" w:cs="Calibri"/>
          <w:color w:val="000000" w:themeColor="text1"/>
        </w:rPr>
        <w:t xml:space="preserve">including </w:t>
      </w:r>
      <w:r w:rsidR="00F67CC1" w:rsidRPr="009443D7">
        <w:rPr>
          <w:rFonts w:ascii="Calibri" w:eastAsia="Calibri" w:hAnsi="Calibri" w:cs="Calibri"/>
          <w:color w:val="000000" w:themeColor="text1"/>
        </w:rPr>
        <w:t xml:space="preserve">Corn Flakes, Coco Pops </w:t>
      </w:r>
      <w:r w:rsidR="00143C42" w:rsidRPr="009443D7">
        <w:rPr>
          <w:rFonts w:ascii="Calibri" w:eastAsia="Calibri" w:hAnsi="Calibri" w:cs="Calibri"/>
          <w:color w:val="000000" w:themeColor="text1"/>
        </w:rPr>
        <w:t xml:space="preserve">and </w:t>
      </w:r>
      <w:r w:rsidR="00F67CC1" w:rsidRPr="009443D7">
        <w:rPr>
          <w:rFonts w:ascii="Calibri" w:eastAsia="Calibri" w:hAnsi="Calibri" w:cs="Calibri"/>
          <w:color w:val="000000" w:themeColor="text1"/>
        </w:rPr>
        <w:t>Rice Krispies</w:t>
      </w:r>
      <w:r w:rsidR="00143C42" w:rsidRPr="009443D7">
        <w:rPr>
          <w:rFonts w:ascii="Calibri" w:eastAsia="Calibri" w:hAnsi="Calibri" w:cs="Calibri"/>
          <w:color w:val="000000" w:themeColor="text1"/>
        </w:rPr>
        <w:t xml:space="preserve">, </w:t>
      </w:r>
      <w:r w:rsidR="00373664" w:rsidRPr="009443D7">
        <w:rPr>
          <w:rFonts w:ascii="Calibri" w:eastAsia="Calibri" w:hAnsi="Calibri" w:cs="Calibri"/>
          <w:color w:val="000000" w:themeColor="text1"/>
        </w:rPr>
        <w:t xml:space="preserve">or </w:t>
      </w:r>
      <w:r w:rsidR="00143C42" w:rsidRPr="009443D7">
        <w:rPr>
          <w:rFonts w:ascii="Calibri" w:eastAsia="Calibri" w:hAnsi="Calibri" w:cs="Calibri"/>
          <w:color w:val="000000" w:themeColor="text1"/>
        </w:rPr>
        <w:t xml:space="preserve">snack packs </w:t>
      </w:r>
      <w:r w:rsidR="00F67CC1" w:rsidRPr="009443D7">
        <w:rPr>
          <w:rFonts w:ascii="Calibri" w:eastAsia="Calibri" w:hAnsi="Calibri" w:cs="Calibri"/>
          <w:color w:val="000000" w:themeColor="text1"/>
        </w:rPr>
        <w:t xml:space="preserve">in all major supermarkets now and claim </w:t>
      </w:r>
      <w:r w:rsidRPr="009443D7">
        <w:rPr>
          <w:rFonts w:ascii="Calibri" w:eastAsia="Calibri" w:hAnsi="Calibri" w:cs="Calibri"/>
          <w:color w:val="000000" w:themeColor="text1"/>
        </w:rPr>
        <w:t xml:space="preserve">25 per cent off up to two </w:t>
      </w:r>
      <w:r w:rsidR="00F67CC1" w:rsidRPr="009443D7">
        <w:rPr>
          <w:rFonts w:ascii="Calibri" w:eastAsia="Calibri" w:hAnsi="Calibri" w:cs="Calibri"/>
          <w:color w:val="000000" w:themeColor="text1"/>
        </w:rPr>
        <w:t>ticket</w:t>
      </w:r>
      <w:r w:rsidR="0037231C">
        <w:rPr>
          <w:rFonts w:ascii="Calibri" w:eastAsia="Calibri" w:hAnsi="Calibri" w:cs="Calibri"/>
          <w:color w:val="000000" w:themeColor="text1"/>
        </w:rPr>
        <w:t>s</w:t>
      </w:r>
      <w:r w:rsidR="00F67CC1" w:rsidRPr="009443D7">
        <w:rPr>
          <w:rFonts w:ascii="Calibri" w:eastAsia="Calibri" w:hAnsi="Calibri" w:cs="Calibri"/>
          <w:color w:val="000000" w:themeColor="text1"/>
        </w:rPr>
        <w:t xml:space="preserve"> </w:t>
      </w:r>
      <w:r w:rsidR="00A55FA9" w:rsidRPr="009443D7">
        <w:rPr>
          <w:rFonts w:ascii="Calibri" w:eastAsia="Calibri" w:hAnsi="Calibri" w:cs="Calibri"/>
          <w:color w:val="000000" w:themeColor="text1"/>
        </w:rPr>
        <w:t>when you redeem your unique code</w:t>
      </w:r>
      <w:r w:rsidR="70275431" w:rsidRPr="009443D7">
        <w:rPr>
          <w:rFonts w:ascii="Calibri" w:eastAsia="Calibri" w:hAnsi="Calibri" w:cs="Calibri"/>
          <w:color w:val="000000" w:themeColor="text1"/>
        </w:rPr>
        <w:t xml:space="preserve"> at</w:t>
      </w:r>
      <w:r w:rsidR="00A55FA9" w:rsidRPr="009443D7">
        <w:rPr>
          <w:rFonts w:ascii="Calibri" w:eastAsia="Calibri" w:hAnsi="Calibri" w:cs="Calibri"/>
          <w:color w:val="000000" w:themeColor="text1"/>
        </w:rPr>
        <w:t xml:space="preserve"> </w:t>
      </w:r>
      <w:r w:rsidR="1EEF9164" w:rsidRPr="009443D7">
        <w:rPr>
          <w:rFonts w:ascii="Calibri" w:eastAsia="Calibri" w:hAnsi="Calibri" w:cs="Calibri"/>
          <w:color w:val="000000" w:themeColor="text1"/>
        </w:rPr>
        <w:t>merlinmagic.biz/</w:t>
      </w:r>
      <w:proofErr w:type="spellStart"/>
      <w:r w:rsidR="1EEF9164" w:rsidRPr="009443D7">
        <w:rPr>
          <w:rFonts w:ascii="Calibri" w:eastAsia="Calibri" w:hAnsi="Calibri" w:cs="Calibri"/>
          <w:color w:val="000000" w:themeColor="text1"/>
        </w:rPr>
        <w:t>kelloggs</w:t>
      </w:r>
      <w:proofErr w:type="spellEnd"/>
      <w:r w:rsidR="1EEF9164" w:rsidRPr="009443D7">
        <w:rPr>
          <w:rFonts w:ascii="Calibri" w:eastAsia="Calibri" w:hAnsi="Calibri" w:cs="Calibri"/>
          <w:color w:val="000000" w:themeColor="text1"/>
        </w:rPr>
        <w:t xml:space="preserve"> </w:t>
      </w:r>
      <w:r w:rsidR="00EC2D3E" w:rsidRPr="009443D7">
        <w:rPr>
          <w:rFonts w:ascii="Calibri" w:eastAsia="Calibri" w:hAnsi="Calibri" w:cs="Calibri"/>
          <w:color w:val="000000" w:themeColor="text1"/>
        </w:rPr>
        <w:t xml:space="preserve">and purchase your entry </w:t>
      </w:r>
      <w:r w:rsidR="00A55FA9" w:rsidRPr="009443D7">
        <w:rPr>
          <w:rFonts w:ascii="Calibri" w:eastAsia="Calibri" w:hAnsi="Calibri" w:cs="Calibri"/>
          <w:color w:val="000000" w:themeColor="text1"/>
        </w:rPr>
        <w:t>online</w:t>
      </w:r>
      <w:r w:rsidR="00EC2D3E" w:rsidRPr="009443D7">
        <w:rPr>
          <w:rFonts w:ascii="Calibri" w:eastAsia="Calibri" w:hAnsi="Calibri" w:cs="Calibri"/>
          <w:color w:val="000000" w:themeColor="text1"/>
        </w:rPr>
        <w:t xml:space="preserve">. </w:t>
      </w:r>
      <w:r w:rsidR="4DB232EE" w:rsidRPr="009443D7">
        <w:rPr>
          <w:rFonts w:ascii="Calibri" w:eastAsia="Calibri" w:hAnsi="Calibri" w:cs="Calibri"/>
          <w:color w:val="000000" w:themeColor="text1"/>
        </w:rPr>
        <w:t xml:space="preserve"> </w:t>
      </w:r>
      <w:r w:rsidR="0084763E" w:rsidRPr="009443D7">
        <w:rPr>
          <w:rFonts w:ascii="Calibri" w:eastAsia="Calibri" w:hAnsi="Calibri" w:cs="Calibri"/>
          <w:color w:val="000000" w:themeColor="text1"/>
        </w:rPr>
        <w:t>Day trippers are advised as t</w:t>
      </w:r>
      <w:r w:rsidR="4DB232EE" w:rsidRPr="009443D7">
        <w:rPr>
          <w:rFonts w:ascii="Calibri" w:eastAsia="Calibri" w:hAnsi="Calibri" w:cs="Calibri"/>
          <w:color w:val="000000" w:themeColor="text1"/>
        </w:rPr>
        <w:t xml:space="preserve">here is no code printed inside </w:t>
      </w:r>
      <w:r w:rsidR="5F1E2180" w:rsidRPr="009443D7">
        <w:rPr>
          <w:rFonts w:ascii="Calibri" w:eastAsia="Calibri" w:hAnsi="Calibri" w:cs="Calibri"/>
          <w:color w:val="000000" w:themeColor="text1"/>
        </w:rPr>
        <w:t>snack packs</w:t>
      </w:r>
      <w:r w:rsidR="44B5EB31" w:rsidRPr="009443D7">
        <w:rPr>
          <w:rFonts w:ascii="Calibri" w:eastAsia="Calibri" w:hAnsi="Calibri" w:cs="Calibri"/>
          <w:color w:val="000000" w:themeColor="text1"/>
        </w:rPr>
        <w:t>,</w:t>
      </w:r>
      <w:r w:rsidR="5F1E2180" w:rsidRPr="009443D7">
        <w:rPr>
          <w:rFonts w:ascii="Calibri" w:eastAsia="Calibri" w:hAnsi="Calibri" w:cs="Calibri"/>
          <w:color w:val="000000" w:themeColor="text1"/>
        </w:rPr>
        <w:t xml:space="preserve"> original packaging must be presented at the attraction on your date of visitation</w:t>
      </w:r>
      <w:r w:rsidR="00727D9A" w:rsidRPr="009443D7">
        <w:rPr>
          <w:rFonts w:ascii="Calibri" w:eastAsia="Calibri" w:hAnsi="Calibri" w:cs="Calibri"/>
          <w:color w:val="000000" w:themeColor="text1"/>
        </w:rPr>
        <w:t xml:space="preserve"> alongside the digital ticket</w:t>
      </w:r>
      <w:r w:rsidR="5F1E2180" w:rsidRPr="009443D7">
        <w:rPr>
          <w:rFonts w:ascii="Calibri" w:eastAsia="Calibri" w:hAnsi="Calibri" w:cs="Calibri"/>
          <w:color w:val="000000" w:themeColor="text1"/>
        </w:rPr>
        <w:t xml:space="preserve">. </w:t>
      </w:r>
    </w:p>
    <w:p w14:paraId="71405DCC" w14:textId="2EE903F3" w:rsidR="00F67CC1" w:rsidRPr="0040173C" w:rsidRDefault="4876F5FA" w:rsidP="00F67CC1">
      <w:pPr>
        <w:spacing w:line="252" w:lineRule="auto"/>
        <w:rPr>
          <w:rFonts w:ascii="Calibri" w:eastAsia="Calibri" w:hAnsi="Calibri" w:cs="Calibri"/>
        </w:rPr>
      </w:pPr>
      <w:r w:rsidRPr="2C8B188D">
        <w:rPr>
          <w:rFonts w:ascii="Calibri" w:eastAsia="Calibri" w:hAnsi="Calibri" w:cs="Calibri"/>
        </w:rPr>
        <w:t>Adventurers</w:t>
      </w:r>
      <w:r w:rsidR="00F67CC1" w:rsidRPr="2C8B188D">
        <w:rPr>
          <w:rFonts w:ascii="Calibri" w:eastAsia="Calibri" w:hAnsi="Calibri" w:cs="Calibri"/>
        </w:rPr>
        <w:t xml:space="preserve"> will </w:t>
      </w:r>
      <w:r w:rsidR="00F67CC1" w:rsidRPr="2C8B188D">
        <w:rPr>
          <w:rFonts w:ascii="Calibri" w:eastAsia="Calibri" w:hAnsi="Calibri" w:cs="Calibri"/>
          <w:color w:val="000000" w:themeColor="text1"/>
        </w:rPr>
        <w:t xml:space="preserve">have to pre-book </w:t>
      </w:r>
      <w:r w:rsidR="35B9C3DD" w:rsidRPr="2C8B188D">
        <w:rPr>
          <w:rFonts w:ascii="Calibri" w:eastAsia="Calibri" w:hAnsi="Calibri" w:cs="Calibri"/>
          <w:color w:val="000000" w:themeColor="text1"/>
        </w:rPr>
        <w:t xml:space="preserve">online </w:t>
      </w:r>
      <w:r w:rsidR="00F67CC1" w:rsidRPr="2C8B188D">
        <w:rPr>
          <w:rFonts w:ascii="Calibri" w:eastAsia="Calibri" w:hAnsi="Calibri" w:cs="Calibri"/>
          <w:color w:val="000000" w:themeColor="text1"/>
        </w:rPr>
        <w:t xml:space="preserve">to ensure </w:t>
      </w:r>
      <w:r w:rsidR="00F67CC1" w:rsidRPr="2C8B188D">
        <w:rPr>
          <w:rFonts w:ascii="Calibri" w:eastAsia="Calibri" w:hAnsi="Calibri" w:cs="Calibri"/>
        </w:rPr>
        <w:t xml:space="preserve">admission to </w:t>
      </w:r>
      <w:r w:rsidR="0082153C" w:rsidRPr="2C8B188D">
        <w:rPr>
          <w:rFonts w:ascii="Calibri" w:eastAsia="Calibri" w:hAnsi="Calibri" w:cs="Calibri"/>
        </w:rPr>
        <w:t xml:space="preserve">all participating </w:t>
      </w:r>
      <w:r w:rsidR="00F67CC1" w:rsidRPr="2C8B188D">
        <w:rPr>
          <w:rFonts w:ascii="Calibri" w:eastAsia="Calibri" w:hAnsi="Calibri" w:cs="Calibri"/>
        </w:rPr>
        <w:t>Merlin Entertainments’ attractions by visiting</w:t>
      </w:r>
      <w:r w:rsidR="4F0C83EA" w:rsidRPr="2C8B188D">
        <w:rPr>
          <w:rFonts w:ascii="Calibri" w:eastAsia="Calibri" w:hAnsi="Calibri" w:cs="Calibri"/>
        </w:rPr>
        <w:t xml:space="preserve"> </w:t>
      </w:r>
      <w:hyperlink r:id="rId8">
        <w:r w:rsidR="4F0C83EA" w:rsidRPr="2C8B188D">
          <w:rPr>
            <w:rStyle w:val="Hyperlink"/>
            <w:rFonts w:ascii="Calibri" w:eastAsia="Calibri" w:hAnsi="Calibri" w:cs="Calibri"/>
          </w:rPr>
          <w:t>www.merlinmagic.biz/kelloggs</w:t>
        </w:r>
      </w:hyperlink>
      <w:r w:rsidR="4F0C83EA" w:rsidRPr="2C8B188D">
        <w:rPr>
          <w:rFonts w:ascii="Calibri" w:eastAsia="Calibri" w:hAnsi="Calibri" w:cs="Calibri"/>
        </w:rPr>
        <w:t xml:space="preserve"> </w:t>
      </w:r>
      <w:r w:rsidR="0037231C" w:rsidRPr="2C8B188D">
        <w:rPr>
          <w:rFonts w:ascii="Calibri" w:eastAsia="Calibri" w:hAnsi="Calibri" w:cs="Calibri"/>
        </w:rPr>
        <w:t xml:space="preserve">at least </w:t>
      </w:r>
      <w:r w:rsidR="009E3CB1" w:rsidRPr="2C8B188D">
        <w:rPr>
          <w:rFonts w:ascii="Calibri" w:eastAsia="Calibri" w:hAnsi="Calibri" w:cs="Calibri"/>
        </w:rPr>
        <w:t>one</w:t>
      </w:r>
      <w:r w:rsidR="0037231C" w:rsidRPr="2C8B188D">
        <w:rPr>
          <w:rFonts w:ascii="Calibri" w:eastAsia="Calibri" w:hAnsi="Calibri" w:cs="Calibri"/>
        </w:rPr>
        <w:t xml:space="preserve"> day in </w:t>
      </w:r>
      <w:r w:rsidR="00F67CC1" w:rsidRPr="2C8B188D">
        <w:rPr>
          <w:rFonts w:ascii="Calibri" w:eastAsia="Calibri" w:hAnsi="Calibri" w:cs="Calibri"/>
        </w:rPr>
        <w:t>advance</w:t>
      </w:r>
      <w:r w:rsidR="0037231C" w:rsidRPr="2C8B188D">
        <w:rPr>
          <w:rFonts w:ascii="Calibri" w:eastAsia="Calibri" w:hAnsi="Calibri" w:cs="Calibri"/>
        </w:rPr>
        <w:t xml:space="preserve"> as this incredible offer will not be available at the attraction on the day of their visit.</w:t>
      </w:r>
    </w:p>
    <w:p w14:paraId="4D5B625B" w14:textId="77777777" w:rsidR="00F67CC1" w:rsidRPr="00191E36" w:rsidRDefault="00F67CC1" w:rsidP="00F67CC1">
      <w:pPr>
        <w:spacing w:line="252" w:lineRule="auto"/>
        <w:jc w:val="center"/>
        <w:rPr>
          <w:rFonts w:ascii="Calibri" w:eastAsia="Calibri" w:hAnsi="Calibri" w:cs="Calibri"/>
          <w:b/>
          <w:bCs/>
        </w:rPr>
      </w:pPr>
      <w:r w:rsidRPr="00191E36">
        <w:rPr>
          <w:rFonts w:ascii="Calibri" w:eastAsia="Calibri" w:hAnsi="Calibri" w:cs="Calibri"/>
          <w:b/>
          <w:bCs/>
        </w:rPr>
        <w:lastRenderedPageBreak/>
        <w:t>ENDS</w:t>
      </w:r>
    </w:p>
    <w:p w14:paraId="45D911A7" w14:textId="77777777" w:rsidR="00F67CC1" w:rsidRDefault="00F67CC1" w:rsidP="00F67CC1">
      <w:pPr>
        <w:spacing w:line="252" w:lineRule="auto"/>
        <w:rPr>
          <w:rFonts w:ascii="Calibri" w:eastAsia="Calibri" w:hAnsi="Calibri" w:cs="Calibri"/>
          <w:color w:val="0563C1"/>
          <w:u w:val="single"/>
        </w:rPr>
      </w:pPr>
      <w:r w:rsidRPr="0040173C">
        <w:rPr>
          <w:rFonts w:ascii="Calibri" w:eastAsia="Calibri" w:hAnsi="Calibri" w:cs="Calibri"/>
        </w:rPr>
        <w:t xml:space="preserve">For more information, please contact the Kellogg’s press office on 0161 869 5293 or email </w:t>
      </w:r>
      <w:hyperlink r:id="rId9" w:history="1">
        <w:r w:rsidRPr="0040173C">
          <w:rPr>
            <w:rFonts w:ascii="Calibri" w:eastAsia="Calibri" w:hAnsi="Calibri" w:cs="Calibri"/>
            <w:color w:val="0563C1"/>
            <w:u w:val="single"/>
          </w:rPr>
          <w:t>pressoffice@kellogg.com</w:t>
        </w:r>
      </w:hyperlink>
    </w:p>
    <w:p w14:paraId="57DDD483" w14:textId="77777777" w:rsidR="002E012C" w:rsidRDefault="002E012C" w:rsidP="00F67CC1">
      <w:pPr>
        <w:spacing w:line="252" w:lineRule="auto"/>
        <w:rPr>
          <w:rFonts w:ascii="Calibri" w:eastAsia="Calibri" w:hAnsi="Calibri" w:cs="Calibri"/>
          <w:color w:val="0563C1"/>
          <w:u w:val="single"/>
        </w:rPr>
      </w:pPr>
    </w:p>
    <w:p w14:paraId="37D86541" w14:textId="107E9BD8" w:rsidR="002E012C" w:rsidRPr="005F2987" w:rsidRDefault="00250680" w:rsidP="00F67CC1">
      <w:pPr>
        <w:spacing w:line="252" w:lineRule="auto"/>
        <w:rPr>
          <w:rFonts w:ascii="Calibri" w:eastAsia="Calibri" w:hAnsi="Calibri" w:cs="Calibri"/>
        </w:rPr>
      </w:pPr>
      <w:r w:rsidRPr="005F2987">
        <w:rPr>
          <w:rFonts w:ascii="Calibri" w:eastAsia="Calibri" w:hAnsi="Calibri" w:cs="Calibri"/>
        </w:rPr>
        <w:t xml:space="preserve">Merlin Entertainment’s top attraction </w:t>
      </w:r>
      <w:r w:rsidR="004D569C" w:rsidRPr="005F2987">
        <w:rPr>
          <w:rFonts w:ascii="Calibri" w:eastAsia="Calibri" w:hAnsi="Calibri" w:cs="Calibri"/>
        </w:rPr>
        <w:t>prices with 2024 offer</w:t>
      </w:r>
      <w:r w:rsidR="00D06135" w:rsidRPr="005F2987">
        <w:rPr>
          <w:rFonts w:ascii="Calibri" w:eastAsia="Calibri" w:hAnsi="Calibri" w:cs="Calibri"/>
        </w:rPr>
        <w:t xml:space="preserve"> versus 2023 offer:</w:t>
      </w:r>
      <w:r w:rsidR="004D569C" w:rsidRPr="005F2987">
        <w:rPr>
          <w:rFonts w:ascii="Calibri" w:eastAsia="Calibri" w:hAnsi="Calibri" w:cs="Calibri"/>
        </w:rPr>
        <w:t xml:space="preserve"> </w:t>
      </w:r>
    </w:p>
    <w:p w14:paraId="1671A38D" w14:textId="6C4F4186" w:rsidR="00CB0BF8" w:rsidRPr="005F2987" w:rsidRDefault="00CB0BF8" w:rsidP="00F67CC1">
      <w:pPr>
        <w:spacing w:line="252" w:lineRule="auto"/>
        <w:rPr>
          <w:rFonts w:ascii="Calibri" w:eastAsia="Calibri" w:hAnsi="Calibri" w:cs="Calibri"/>
        </w:rPr>
      </w:pPr>
      <w:r w:rsidRPr="005F2987">
        <w:rPr>
          <w:rFonts w:ascii="Calibri" w:eastAsia="Calibri" w:hAnsi="Calibri" w:cs="Calibri"/>
        </w:rPr>
        <w:t>Alton Towers</w:t>
      </w:r>
      <w:r w:rsidR="0037231C" w:rsidRPr="005F2987">
        <w:rPr>
          <w:rFonts w:ascii="Calibri" w:eastAsia="Calibri" w:hAnsi="Calibri" w:cs="Calibri"/>
        </w:rPr>
        <w:t xml:space="preserve"> Resort: </w:t>
      </w:r>
      <w:r w:rsidR="00DD4966" w:rsidRPr="005F2987">
        <w:rPr>
          <w:rFonts w:ascii="Calibri" w:eastAsia="Calibri" w:hAnsi="Calibri" w:cs="Calibri"/>
        </w:rPr>
        <w:t xml:space="preserve">Kellogg’s 2024 Prices from £22 </w:t>
      </w:r>
      <w:r w:rsidR="006D1267" w:rsidRPr="005F2987">
        <w:rPr>
          <w:rFonts w:ascii="Calibri" w:eastAsia="Calibri" w:hAnsi="Calibri" w:cs="Calibri"/>
        </w:rPr>
        <w:t>p</w:t>
      </w:r>
      <w:r w:rsidR="00D06135" w:rsidRPr="005F2987">
        <w:rPr>
          <w:rFonts w:ascii="Calibri" w:eastAsia="Calibri" w:hAnsi="Calibri" w:cs="Calibri"/>
        </w:rPr>
        <w:t xml:space="preserve">er person </w:t>
      </w:r>
      <w:r w:rsidR="00DD4966" w:rsidRPr="005F2987">
        <w:rPr>
          <w:rFonts w:ascii="Calibri" w:eastAsia="Calibri" w:hAnsi="Calibri" w:cs="Calibri"/>
        </w:rPr>
        <w:t>vs £</w:t>
      </w:r>
      <w:r w:rsidR="006D1267" w:rsidRPr="005F2987">
        <w:rPr>
          <w:rFonts w:ascii="Calibri" w:eastAsia="Calibri" w:hAnsi="Calibri" w:cs="Calibri"/>
        </w:rPr>
        <w:t xml:space="preserve">34 </w:t>
      </w:r>
      <w:r w:rsidR="00D06135" w:rsidRPr="005F2987">
        <w:rPr>
          <w:rFonts w:ascii="Calibri" w:eastAsia="Calibri" w:hAnsi="Calibri" w:cs="Calibri"/>
        </w:rPr>
        <w:t>per person</w:t>
      </w:r>
      <w:r w:rsidR="00DD4966" w:rsidRPr="005F2987">
        <w:rPr>
          <w:rFonts w:ascii="Calibri" w:eastAsia="Calibri" w:hAnsi="Calibri" w:cs="Calibri"/>
        </w:rPr>
        <w:t xml:space="preserve"> in 2023</w:t>
      </w:r>
    </w:p>
    <w:p w14:paraId="6DB6AEC6" w14:textId="35632B8E" w:rsidR="00CB0BF8" w:rsidRPr="005F2987" w:rsidRDefault="0037231C" w:rsidP="00F67CC1">
      <w:pPr>
        <w:spacing w:line="252" w:lineRule="auto"/>
        <w:rPr>
          <w:rFonts w:ascii="Calibri" w:eastAsia="Calibri" w:hAnsi="Calibri" w:cs="Calibri"/>
        </w:rPr>
      </w:pPr>
      <w:r w:rsidRPr="005F2987">
        <w:rPr>
          <w:rFonts w:ascii="Calibri" w:eastAsia="Calibri" w:hAnsi="Calibri" w:cs="Calibri"/>
        </w:rPr>
        <w:t xml:space="preserve">SEA LIFE London: </w:t>
      </w:r>
      <w:r w:rsidR="00DD4966" w:rsidRPr="005F2987">
        <w:rPr>
          <w:rFonts w:ascii="Calibri" w:eastAsia="Calibri" w:hAnsi="Calibri" w:cs="Calibri"/>
        </w:rPr>
        <w:t>Kellogg’s 2024 Prices from £</w:t>
      </w:r>
      <w:r w:rsidR="00D06135" w:rsidRPr="005F2987">
        <w:rPr>
          <w:rFonts w:ascii="Calibri" w:eastAsia="Calibri" w:hAnsi="Calibri" w:cs="Calibri"/>
        </w:rPr>
        <w:t>21</w:t>
      </w:r>
      <w:r w:rsidR="00DD4966" w:rsidRPr="005F2987">
        <w:rPr>
          <w:rFonts w:ascii="Calibri" w:eastAsia="Calibri" w:hAnsi="Calibri" w:cs="Calibri"/>
        </w:rPr>
        <w:t xml:space="preserve"> </w:t>
      </w:r>
      <w:r w:rsidR="00D06135" w:rsidRPr="005F2987">
        <w:rPr>
          <w:rFonts w:ascii="Calibri" w:eastAsia="Calibri" w:hAnsi="Calibri" w:cs="Calibri"/>
        </w:rPr>
        <w:t>per person</w:t>
      </w:r>
      <w:r w:rsidR="006D1267" w:rsidRPr="005F2987">
        <w:rPr>
          <w:rFonts w:ascii="Calibri" w:eastAsia="Calibri" w:hAnsi="Calibri" w:cs="Calibri"/>
        </w:rPr>
        <w:t xml:space="preserve"> </w:t>
      </w:r>
      <w:r w:rsidR="00DD4966" w:rsidRPr="005F2987">
        <w:rPr>
          <w:rFonts w:ascii="Calibri" w:eastAsia="Calibri" w:hAnsi="Calibri" w:cs="Calibri"/>
        </w:rPr>
        <w:t>vs £</w:t>
      </w:r>
      <w:r w:rsidR="006D1267" w:rsidRPr="005F2987">
        <w:rPr>
          <w:rFonts w:ascii="Calibri" w:eastAsia="Calibri" w:hAnsi="Calibri" w:cs="Calibri"/>
        </w:rPr>
        <w:t xml:space="preserve">33 </w:t>
      </w:r>
      <w:r w:rsidR="00D06135" w:rsidRPr="005F2987">
        <w:rPr>
          <w:rFonts w:ascii="Calibri" w:eastAsia="Calibri" w:hAnsi="Calibri" w:cs="Calibri"/>
        </w:rPr>
        <w:t>per person</w:t>
      </w:r>
      <w:r w:rsidR="00DD4966" w:rsidRPr="005F2987">
        <w:rPr>
          <w:rFonts w:ascii="Calibri" w:eastAsia="Calibri" w:hAnsi="Calibri" w:cs="Calibri"/>
        </w:rPr>
        <w:t xml:space="preserve"> in 2023</w:t>
      </w:r>
    </w:p>
    <w:p w14:paraId="32CC6AE6" w14:textId="6A8D4570" w:rsidR="00CB0BF8" w:rsidRPr="005F2987" w:rsidRDefault="00CB0BF8" w:rsidP="00F67CC1">
      <w:pPr>
        <w:spacing w:line="252" w:lineRule="auto"/>
        <w:rPr>
          <w:rFonts w:ascii="Calibri" w:eastAsia="Calibri" w:hAnsi="Calibri" w:cs="Calibri"/>
        </w:rPr>
      </w:pPr>
      <w:r w:rsidRPr="005F2987">
        <w:rPr>
          <w:rFonts w:ascii="Calibri" w:eastAsia="Calibri" w:hAnsi="Calibri" w:cs="Calibri"/>
        </w:rPr>
        <w:t>Thorpe Park</w:t>
      </w:r>
      <w:r w:rsidR="0037231C" w:rsidRPr="005F2987">
        <w:rPr>
          <w:rFonts w:ascii="Calibri" w:eastAsia="Calibri" w:hAnsi="Calibri" w:cs="Calibri"/>
        </w:rPr>
        <w:t xml:space="preserve">: </w:t>
      </w:r>
      <w:r w:rsidR="00DD4966" w:rsidRPr="005F2987">
        <w:rPr>
          <w:rFonts w:ascii="Calibri" w:eastAsia="Calibri" w:hAnsi="Calibri" w:cs="Calibri"/>
        </w:rPr>
        <w:t>Kellogg’s 2024 Prices from £</w:t>
      </w:r>
      <w:r w:rsidR="006D1267" w:rsidRPr="005F2987">
        <w:rPr>
          <w:rFonts w:ascii="Calibri" w:eastAsia="Calibri" w:hAnsi="Calibri" w:cs="Calibri"/>
        </w:rPr>
        <w:t xml:space="preserve">22 </w:t>
      </w:r>
      <w:r w:rsidR="00D06135" w:rsidRPr="005F2987">
        <w:rPr>
          <w:rFonts w:ascii="Calibri" w:eastAsia="Calibri" w:hAnsi="Calibri" w:cs="Calibri"/>
        </w:rPr>
        <w:t>per person</w:t>
      </w:r>
      <w:r w:rsidR="006D1267" w:rsidRPr="005F2987">
        <w:rPr>
          <w:rFonts w:ascii="Calibri" w:eastAsia="Calibri" w:hAnsi="Calibri" w:cs="Calibri"/>
        </w:rPr>
        <w:t xml:space="preserve"> </w:t>
      </w:r>
      <w:r w:rsidR="00DD4966" w:rsidRPr="005F2987">
        <w:rPr>
          <w:rFonts w:ascii="Calibri" w:eastAsia="Calibri" w:hAnsi="Calibri" w:cs="Calibri"/>
        </w:rPr>
        <w:t>vs £</w:t>
      </w:r>
      <w:r w:rsidR="006D1267" w:rsidRPr="005F2987">
        <w:rPr>
          <w:rFonts w:ascii="Calibri" w:eastAsia="Calibri" w:hAnsi="Calibri" w:cs="Calibri"/>
        </w:rPr>
        <w:t>32</w:t>
      </w:r>
      <w:r w:rsidR="00DD4966" w:rsidRPr="005F2987">
        <w:rPr>
          <w:rFonts w:ascii="Calibri" w:eastAsia="Calibri" w:hAnsi="Calibri" w:cs="Calibri"/>
        </w:rPr>
        <w:t xml:space="preserve"> </w:t>
      </w:r>
      <w:r w:rsidR="00D06135" w:rsidRPr="005F2987">
        <w:rPr>
          <w:rFonts w:ascii="Calibri" w:eastAsia="Calibri" w:hAnsi="Calibri" w:cs="Calibri"/>
        </w:rPr>
        <w:t>per person</w:t>
      </w:r>
      <w:r w:rsidR="006D1267" w:rsidRPr="005F2987">
        <w:rPr>
          <w:rFonts w:ascii="Calibri" w:eastAsia="Calibri" w:hAnsi="Calibri" w:cs="Calibri"/>
        </w:rPr>
        <w:t xml:space="preserve"> </w:t>
      </w:r>
      <w:r w:rsidR="00DD4966" w:rsidRPr="005F2987">
        <w:rPr>
          <w:rFonts w:ascii="Calibri" w:eastAsia="Calibri" w:hAnsi="Calibri" w:cs="Calibri"/>
        </w:rPr>
        <w:t>in 2023</w:t>
      </w:r>
    </w:p>
    <w:p w14:paraId="1E75DE1A" w14:textId="18E1606B" w:rsidR="00CB0BF8" w:rsidRPr="005F2987" w:rsidRDefault="0037231C" w:rsidP="00F67CC1">
      <w:pPr>
        <w:spacing w:line="252" w:lineRule="auto"/>
        <w:rPr>
          <w:rFonts w:ascii="Calibri" w:eastAsia="Calibri" w:hAnsi="Calibri" w:cs="Calibri"/>
        </w:rPr>
      </w:pPr>
      <w:r w:rsidRPr="005F2987">
        <w:rPr>
          <w:rFonts w:ascii="Calibri" w:eastAsia="Calibri" w:hAnsi="Calibri" w:cs="Calibri"/>
        </w:rPr>
        <w:t xml:space="preserve">LEGOLAND® Windsor Resort: </w:t>
      </w:r>
      <w:r w:rsidR="00DD4966" w:rsidRPr="005F2987">
        <w:rPr>
          <w:rFonts w:ascii="Calibri" w:eastAsia="Calibri" w:hAnsi="Calibri" w:cs="Calibri"/>
        </w:rPr>
        <w:t>Kellogg’s 2024 Prices from £</w:t>
      </w:r>
      <w:r w:rsidR="006D1267" w:rsidRPr="005F2987">
        <w:rPr>
          <w:rFonts w:ascii="Calibri" w:eastAsia="Calibri" w:hAnsi="Calibri" w:cs="Calibri"/>
        </w:rPr>
        <w:t xml:space="preserve">22 </w:t>
      </w:r>
      <w:r w:rsidR="00D06135" w:rsidRPr="005F2987">
        <w:rPr>
          <w:rFonts w:ascii="Calibri" w:eastAsia="Calibri" w:hAnsi="Calibri" w:cs="Calibri"/>
        </w:rPr>
        <w:t>per person</w:t>
      </w:r>
      <w:r w:rsidR="00DD4966" w:rsidRPr="005F2987">
        <w:rPr>
          <w:rFonts w:ascii="Calibri" w:eastAsia="Calibri" w:hAnsi="Calibri" w:cs="Calibri"/>
        </w:rPr>
        <w:t xml:space="preserve"> vs £</w:t>
      </w:r>
      <w:r w:rsidR="006D1267" w:rsidRPr="005F2987">
        <w:rPr>
          <w:rFonts w:ascii="Calibri" w:eastAsia="Calibri" w:hAnsi="Calibri" w:cs="Calibri"/>
        </w:rPr>
        <w:t xml:space="preserve">33 </w:t>
      </w:r>
      <w:r w:rsidR="00D06135" w:rsidRPr="005F2987">
        <w:rPr>
          <w:rFonts w:ascii="Calibri" w:eastAsia="Calibri" w:hAnsi="Calibri" w:cs="Calibri"/>
        </w:rPr>
        <w:t>per person</w:t>
      </w:r>
      <w:r w:rsidR="00DD4966" w:rsidRPr="005F2987">
        <w:rPr>
          <w:rFonts w:ascii="Calibri" w:eastAsia="Calibri" w:hAnsi="Calibri" w:cs="Calibri"/>
        </w:rPr>
        <w:t xml:space="preserve"> in 2023</w:t>
      </w:r>
    </w:p>
    <w:p w14:paraId="45F6854A" w14:textId="77777777" w:rsidR="0052099B" w:rsidRDefault="0052099B" w:rsidP="0052099B">
      <w:pPr>
        <w:pStyle w:val="FootnoteText"/>
      </w:pPr>
    </w:p>
    <w:p w14:paraId="13F60C37" w14:textId="09489ADC" w:rsidR="0052099B" w:rsidRDefault="0052099B" w:rsidP="0052099B">
      <w:pPr>
        <w:pStyle w:val="FootnoteText"/>
      </w:pPr>
      <w:r>
        <w:t>___________________________________________________</w:t>
      </w:r>
    </w:p>
    <w:p w14:paraId="3185C7DA" w14:textId="13509F8F" w:rsidR="0052099B" w:rsidRDefault="0052099B" w:rsidP="0052099B">
      <w:pPr>
        <w:pStyle w:val="FootnoteText"/>
      </w:pPr>
      <w:r>
        <w:rPr>
          <w:rStyle w:val="FootnoteReference"/>
        </w:rPr>
        <w:footnoteRef/>
      </w:r>
      <w:r>
        <w:t xml:space="preserve"> Subject to availability, </w:t>
      </w:r>
      <w:r w:rsidR="00D06135">
        <w:t xml:space="preserve">prices vary by date, </w:t>
      </w:r>
      <w:r>
        <w:t>see full T&amp;Cs for more information.</w:t>
      </w:r>
    </w:p>
    <w:p w14:paraId="49EEF76F" w14:textId="77777777" w:rsidR="009F5C12" w:rsidRDefault="009F5C12" w:rsidP="00F67CC1">
      <w:pPr>
        <w:spacing w:line="252" w:lineRule="auto"/>
        <w:rPr>
          <w:rFonts w:ascii="Calibri" w:eastAsia="Calibri" w:hAnsi="Calibri" w:cs="Calibri"/>
        </w:rPr>
      </w:pPr>
    </w:p>
    <w:p w14:paraId="33871048" w14:textId="79AB62BD" w:rsidR="00F67CC1" w:rsidRDefault="00F67CC1" w:rsidP="00F67CC1">
      <w:pPr>
        <w:spacing w:line="252" w:lineRule="auto"/>
        <w:rPr>
          <w:rFonts w:ascii="Calibri" w:eastAsia="Calibri" w:hAnsi="Calibri" w:cs="Calibri"/>
        </w:rPr>
      </w:pPr>
      <w:r w:rsidRPr="61D363B8">
        <w:rPr>
          <w:rFonts w:ascii="Calibri" w:eastAsia="Calibri" w:hAnsi="Calibri" w:cs="Calibri"/>
        </w:rPr>
        <w:t>Notes to Editor:</w:t>
      </w:r>
    </w:p>
    <w:p w14:paraId="6F7C2351" w14:textId="77777777" w:rsidR="00626401" w:rsidRDefault="00626401" w:rsidP="00626401">
      <w:pPr>
        <w:rPr>
          <w:b/>
          <w:bCs/>
        </w:rPr>
      </w:pPr>
      <w:r>
        <w:rPr>
          <w:b/>
          <w:bCs/>
        </w:rPr>
        <w:t>About Merlin Entertainments</w:t>
      </w:r>
    </w:p>
    <w:p w14:paraId="49390610" w14:textId="1F6CC0FD" w:rsidR="009E3CB1" w:rsidRPr="001D58B0" w:rsidRDefault="009E3CB1" w:rsidP="009E3CB1">
      <w:pPr>
        <w:framePr w:hSpace="180" w:wrap="around" w:vAnchor="text" w:hAnchor="margin" w:y="93"/>
        <w:spacing w:line="240" w:lineRule="auto"/>
      </w:pPr>
      <w:r w:rsidRPr="001D58B0">
        <w:t xml:space="preserve">Merlin Entertainments is a world leader in branded entertainment destinations, offering a diverse portfolio of resort theme parks, city-centre gateway attractions and LEGOLAND Resorts which span across the UK, US, Western Europe, </w:t>
      </w:r>
      <w:proofErr w:type="gramStart"/>
      <w:r w:rsidRPr="001D58B0">
        <w:t>China</w:t>
      </w:r>
      <w:proofErr w:type="gramEnd"/>
      <w:r w:rsidRPr="001D58B0">
        <w:t xml:space="preserve"> and Asia Pacific. Dedicated to creating experiences that inspire joy and connection, Merlin welcomes more than 62 million guests annually to its growing estate, with over 140 sites across 23 countries. An expert in bringing world-famous entertainment brands to life, Merlin works with partners including the LEGO® Group, Sony Pictures Entertainment, Peppa Pig, </w:t>
      </w:r>
      <w:proofErr w:type="gramStart"/>
      <w:r w:rsidRPr="001D58B0">
        <w:t>DreamWorks</w:t>
      </w:r>
      <w:proofErr w:type="gramEnd"/>
      <w:r w:rsidRPr="001D58B0">
        <w:t xml:space="preserve"> and Ferrari to create destinations where guests can immerse themselves in a wide array of brand-driven worlds, rides and uplifting learning experiences. </w:t>
      </w:r>
    </w:p>
    <w:p w14:paraId="04ED15FB" w14:textId="77777777" w:rsidR="009E3CB1" w:rsidRDefault="009E3CB1" w:rsidP="009E3CB1">
      <w:r w:rsidRPr="001D58B0">
        <w:t xml:space="preserve">See </w:t>
      </w:r>
      <w:hyperlink r:id="rId10" w:history="1">
        <w:r w:rsidRPr="001D58B0">
          <w:rPr>
            <w:rStyle w:val="Hyperlink"/>
          </w:rPr>
          <w:t>www.merlinentertainments.biz</w:t>
        </w:r>
      </w:hyperlink>
      <w:r w:rsidRPr="001D58B0">
        <w:t xml:space="preserve"> for more information.</w:t>
      </w:r>
    </w:p>
    <w:p w14:paraId="590DC055" w14:textId="75271025" w:rsidR="00F67CC1" w:rsidRDefault="005F2987" w:rsidP="00FF15A3">
      <w:pPr>
        <w:spacing w:after="0" w:line="240" w:lineRule="auto"/>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See Short Terms and Conditions below: </w:t>
      </w:r>
    </w:p>
    <w:p w14:paraId="6CCEAF09" w14:textId="77777777" w:rsidR="005F2987" w:rsidRPr="005F2987" w:rsidRDefault="005F2987" w:rsidP="005F2987">
      <w:pPr>
        <w:spacing w:after="0" w:line="240" w:lineRule="auto"/>
        <w:rPr>
          <w:rFonts w:ascii="Arial" w:eastAsia="Aptos" w:hAnsi="Arial" w:cs="Calibri"/>
          <w:b/>
          <w:bCs/>
          <w:sz w:val="20"/>
          <w:szCs w:val="24"/>
          <w:lang w:eastAsia="en-GB"/>
        </w:rPr>
      </w:pPr>
      <w:r w:rsidRPr="005F2987">
        <w:rPr>
          <w:rFonts w:ascii="Arial" w:eastAsia="Aptos" w:hAnsi="Arial" w:cs="Calibri"/>
          <w:b/>
          <w:bCs/>
          <w:sz w:val="20"/>
          <w:szCs w:val="24"/>
          <w:lang w:eastAsia="en-GB"/>
        </w:rPr>
        <w:t> </w:t>
      </w:r>
    </w:p>
    <w:p w14:paraId="501DEBB9"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25% Off Great Days Out*</w:t>
      </w:r>
    </w:p>
    <w:p w14:paraId="2887A9D4" w14:textId="5C8AB485"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               </w:t>
      </w:r>
    </w:p>
    <w:p w14:paraId="778AF2FE"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*Save 25% on up to 2 Online Advance Priced Tickets at participating Merlin Attractions in the UK.  18+ UK/ROI. Offer valid until 30</w:t>
      </w:r>
      <w:r w:rsidRPr="005F2987">
        <w:rPr>
          <w:rFonts w:ascii="Arial" w:eastAsia="Aptos" w:hAnsi="Arial" w:cs="Calibri"/>
          <w:sz w:val="20"/>
          <w:szCs w:val="24"/>
          <w:vertAlign w:val="superscript"/>
          <w:lang w:eastAsia="en-GB"/>
        </w:rPr>
        <w:t>th</w:t>
      </w:r>
      <w:r w:rsidRPr="005F2987">
        <w:rPr>
          <w:rFonts w:ascii="Arial" w:eastAsia="Aptos" w:hAnsi="Arial" w:cs="Calibri"/>
          <w:sz w:val="20"/>
          <w:szCs w:val="24"/>
          <w:lang w:eastAsia="en-GB"/>
        </w:rPr>
        <w:t xml:space="preserve"> June 2025.  Availability limited. Must be booked in advance, not valid for same day use. Prepayment required at the time of online booking.  See side of pack for details. </w:t>
      </w:r>
    </w:p>
    <w:p w14:paraId="2898F755" w14:textId="77777777" w:rsidR="005F2987" w:rsidRPr="005F2987" w:rsidRDefault="005F2987" w:rsidP="005F2987">
      <w:pPr>
        <w:spacing w:after="0" w:line="240" w:lineRule="auto"/>
        <w:jc w:val="center"/>
        <w:rPr>
          <w:rFonts w:ascii="Arial" w:eastAsia="Aptos" w:hAnsi="Arial" w:cs="Calibri"/>
          <w:sz w:val="20"/>
          <w:szCs w:val="24"/>
          <w:lang w:eastAsia="en-GB"/>
        </w:rPr>
      </w:pPr>
      <w:r w:rsidRPr="005F2987">
        <w:rPr>
          <w:rFonts w:ascii="Arial" w:eastAsia="Aptos" w:hAnsi="Arial" w:cs="Calibri"/>
          <w:sz w:val="20"/>
          <w:szCs w:val="24"/>
          <w:lang w:eastAsia="en-GB"/>
        </w:rPr>
        <w:t> </w:t>
      </w:r>
    </w:p>
    <w:p w14:paraId="0F553181"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 xml:space="preserve">For full T&amp;Cs and a list of all participating Merlin attractions, see </w:t>
      </w:r>
      <w:hyperlink r:id="rId11" w:history="1">
        <w:r w:rsidRPr="005F2987">
          <w:rPr>
            <w:rFonts w:ascii="Arial" w:eastAsia="Aptos" w:hAnsi="Arial" w:cs="Calibri"/>
            <w:sz w:val="20"/>
            <w:szCs w:val="24"/>
            <w:u w:val="single"/>
            <w:lang w:eastAsia="en-GB"/>
          </w:rPr>
          <w:t>www.kelloggs.co.uk/merlin</w:t>
        </w:r>
      </w:hyperlink>
      <w:r w:rsidRPr="005F2987">
        <w:rPr>
          <w:rFonts w:ascii="Arial" w:eastAsia="Aptos" w:hAnsi="Arial" w:cs="Calibri"/>
          <w:sz w:val="20"/>
          <w:szCs w:val="24"/>
          <w:lang w:eastAsia="en-GB"/>
        </w:rPr>
        <w:t>.</w:t>
      </w:r>
    </w:p>
    <w:p w14:paraId="5258C920"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Promotion only valid for packs purchased in (and residents of) the UK and Ireland.</w:t>
      </w:r>
    </w:p>
    <w:p w14:paraId="3328B15C"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All other countries are not valid for entry into the promotion.</w:t>
      </w:r>
    </w:p>
    <w:p w14:paraId="3B28DD01"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 </w:t>
      </w:r>
    </w:p>
    <w:p w14:paraId="554AC0CC"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b/>
          <w:bCs/>
          <w:sz w:val="20"/>
          <w:szCs w:val="24"/>
          <w:lang w:eastAsia="en-GB"/>
        </w:rPr>
        <w:t>PRE-BOOKING ONLINE IS ESSENTIAL VIA MERLINMAGIC.BIZ/KELLOGGS</w:t>
      </w:r>
    </w:p>
    <w:p w14:paraId="2FD33491"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Aptos" w:hAnsi="Arial" w:cs="Calibri"/>
          <w:sz w:val="20"/>
          <w:szCs w:val="24"/>
          <w:lang w:eastAsia="en-GB"/>
        </w:rPr>
        <w:t> </w:t>
      </w:r>
    </w:p>
    <w:p w14:paraId="54946C13" w14:textId="77777777" w:rsidR="005F2987" w:rsidRPr="005F2987" w:rsidRDefault="005F2987" w:rsidP="005F2987">
      <w:pPr>
        <w:spacing w:after="0" w:line="240" w:lineRule="auto"/>
        <w:rPr>
          <w:rFonts w:ascii="Arial" w:eastAsia="Aptos" w:hAnsi="Arial" w:cs="Calibri"/>
          <w:sz w:val="20"/>
          <w:szCs w:val="24"/>
          <w:lang w:eastAsia="en-GB"/>
        </w:rPr>
      </w:pPr>
      <w:r w:rsidRPr="005F2987">
        <w:rPr>
          <w:rFonts w:ascii="Arial" w:eastAsia="Calibri" w:hAnsi="Arial" w:cs="Calibri"/>
          <w:sz w:val="20"/>
          <w:szCs w:val="24"/>
          <w:lang w:eastAsia="en-GB"/>
        </w:rPr>
        <w:t xml:space="preserve">The unique </w:t>
      </w:r>
      <w:proofErr w:type="gramStart"/>
      <w:r w:rsidRPr="005F2987">
        <w:rPr>
          <w:rFonts w:ascii="Arial" w:eastAsia="Calibri" w:hAnsi="Arial" w:cs="Calibri"/>
          <w:sz w:val="20"/>
          <w:szCs w:val="24"/>
          <w:lang w:eastAsia="en-GB"/>
        </w:rPr>
        <w:t>10 digit</w:t>
      </w:r>
      <w:proofErr w:type="gramEnd"/>
      <w:r w:rsidRPr="005F2987">
        <w:rPr>
          <w:rFonts w:ascii="Arial" w:eastAsia="Calibri" w:hAnsi="Arial" w:cs="Calibri"/>
          <w:sz w:val="20"/>
          <w:szCs w:val="24"/>
          <w:lang w:eastAsia="en-GB"/>
        </w:rPr>
        <w:t xml:space="preserve"> code printed inside this promotional pack gives 25% off for up to 2 Online Advance Priced Tickets </w:t>
      </w:r>
      <w:r w:rsidRPr="005F2987">
        <w:rPr>
          <w:rFonts w:ascii="Arial" w:eastAsia="Aptos" w:hAnsi="Arial" w:cs="Calibri"/>
          <w:sz w:val="20"/>
          <w:szCs w:val="24"/>
          <w:lang w:eastAsia="en-GB"/>
        </w:rPr>
        <w:t>from 1</w:t>
      </w:r>
      <w:r w:rsidRPr="005F2987">
        <w:rPr>
          <w:rFonts w:ascii="Arial" w:eastAsia="Aptos" w:hAnsi="Arial" w:cs="Calibri"/>
          <w:sz w:val="20"/>
          <w:szCs w:val="24"/>
          <w:vertAlign w:val="superscript"/>
          <w:lang w:eastAsia="en-GB"/>
        </w:rPr>
        <w:t>st</w:t>
      </w:r>
      <w:r w:rsidRPr="005F2987">
        <w:rPr>
          <w:rFonts w:ascii="Arial" w:eastAsia="Aptos" w:hAnsi="Arial" w:cs="Calibri"/>
          <w:sz w:val="20"/>
          <w:szCs w:val="24"/>
          <w:lang w:eastAsia="en-GB"/>
        </w:rPr>
        <w:t xml:space="preserve"> July 2024 until 30</w:t>
      </w:r>
      <w:r w:rsidRPr="005F2987">
        <w:rPr>
          <w:rFonts w:ascii="Arial" w:eastAsia="Aptos" w:hAnsi="Arial" w:cs="Calibri"/>
          <w:sz w:val="20"/>
          <w:szCs w:val="24"/>
          <w:vertAlign w:val="superscript"/>
          <w:lang w:eastAsia="en-GB"/>
        </w:rPr>
        <w:t>th</w:t>
      </w:r>
      <w:r w:rsidRPr="005F2987">
        <w:rPr>
          <w:rFonts w:ascii="Arial" w:eastAsia="Aptos" w:hAnsi="Arial" w:cs="Calibri"/>
          <w:sz w:val="20"/>
          <w:szCs w:val="24"/>
          <w:lang w:eastAsia="en-GB"/>
        </w:rPr>
        <w:t xml:space="preserve"> June 2025 </w:t>
      </w:r>
      <w:r w:rsidRPr="005F2987">
        <w:rPr>
          <w:rFonts w:ascii="Arial" w:eastAsia="Calibri" w:hAnsi="Arial" w:cs="Calibri"/>
          <w:sz w:val="20"/>
          <w:szCs w:val="24"/>
          <w:lang w:eastAsia="en-GB"/>
        </w:rPr>
        <w:t xml:space="preserve">at participating </w:t>
      </w:r>
      <w:r w:rsidRPr="005F2987">
        <w:rPr>
          <w:rFonts w:ascii="Arial" w:eastAsia="Aptos" w:hAnsi="Arial" w:cs="Calibri"/>
          <w:sz w:val="20"/>
          <w:szCs w:val="24"/>
          <w:lang w:eastAsia="en-GB"/>
        </w:rPr>
        <w:t xml:space="preserve">Merlin Attractions in the UK.  </w:t>
      </w:r>
      <w:r w:rsidRPr="005F2987">
        <w:rPr>
          <w:rFonts w:ascii="Arial" w:eastAsia="Aptos" w:hAnsi="Arial" w:cs="Calibri"/>
          <w:b/>
          <w:bCs/>
          <w:sz w:val="20"/>
          <w:szCs w:val="24"/>
          <w:lang w:eastAsia="en-GB"/>
        </w:rPr>
        <w:t>Booking online is essential via </w:t>
      </w:r>
      <w:hyperlink r:id="rId12" w:tgtFrame="_blank" w:tooltip="https://eur03.safelinks.protection.outlook.com/?url=http%3a%2f%2fwww.merlinmagic.biz%2fkelloggs&amp;data=05%7c01%7csarah.kilgannon%40merlinentertainments.biz%7c11e62c1b255e484f4ec208dbcee86405%7ceff87342bf9949a9bfb2655c113e30a4%7c0%7c0%7c638331269759344626%7c" w:history="1">
        <w:r w:rsidRPr="005F2987">
          <w:rPr>
            <w:rFonts w:ascii="Arial" w:eastAsia="Aptos" w:hAnsi="Arial" w:cs="Calibri"/>
            <w:b/>
            <w:bCs/>
            <w:sz w:val="20"/>
            <w:szCs w:val="24"/>
            <w:u w:val="single"/>
            <w:lang w:eastAsia="en-GB"/>
          </w:rPr>
          <w:t>www.merlinmagic.biz/kelloggs</w:t>
        </w:r>
      </w:hyperlink>
      <w:r w:rsidRPr="005F2987">
        <w:rPr>
          <w:rFonts w:ascii="Arial" w:eastAsia="Aptos" w:hAnsi="Arial" w:cs="Calibri"/>
          <w:b/>
          <w:bCs/>
          <w:sz w:val="20"/>
          <w:szCs w:val="24"/>
          <w:lang w:eastAsia="en-GB"/>
        </w:rPr>
        <w:t xml:space="preserve"> using the code printed inside this promotional cereal pack.</w:t>
      </w:r>
      <w:r w:rsidRPr="005F2987">
        <w:rPr>
          <w:rFonts w:ascii="Arial" w:eastAsia="Aptos" w:hAnsi="Arial" w:cs="Calibri"/>
          <w:sz w:val="20"/>
          <w:szCs w:val="24"/>
          <w:lang w:eastAsia="en-GB"/>
        </w:rPr>
        <w:t xml:space="preserve"> </w:t>
      </w:r>
      <w:r w:rsidRPr="005F2987">
        <w:rPr>
          <w:rFonts w:ascii="Arial" w:eastAsia="Aptos" w:hAnsi="Arial" w:cs="Calibri"/>
          <w:b/>
          <w:bCs/>
          <w:sz w:val="20"/>
          <w:szCs w:val="24"/>
          <w:lang w:eastAsia="en-GB"/>
        </w:rPr>
        <w:t xml:space="preserve">Promotional tickets for Kellogg’s customers are limited in numbers for each day the attraction is open, subject to a minimum number allocated to every day each attraction opens, therefore customers are advised to plan ahead and book early, especially for popular dates e.g. weekends/school holidays (see full T&amp;Cs for details). </w:t>
      </w:r>
      <w:r w:rsidRPr="005F2987">
        <w:rPr>
          <w:rFonts w:ascii="Arial" w:eastAsia="Aptos" w:hAnsi="Arial" w:cs="Calibri"/>
          <w:sz w:val="20"/>
          <w:szCs w:val="24"/>
          <w:lang w:eastAsia="en-GB"/>
        </w:rPr>
        <w:t xml:space="preserve">This </w:t>
      </w:r>
      <w:r w:rsidRPr="005F2987">
        <w:rPr>
          <w:rFonts w:ascii="Arial" w:eastAsia="Aptos" w:hAnsi="Arial" w:cs="Calibri"/>
          <w:sz w:val="20"/>
          <w:szCs w:val="24"/>
          <w:lang w:eastAsia="en-GB"/>
        </w:rPr>
        <w:lastRenderedPageBreak/>
        <w:t>offer cannot be used in conjunction with any other promotion or as part of a phone booking. Promotional tickets are subject to availability at time of booking and</w:t>
      </w:r>
      <w:r w:rsidRPr="005F2987">
        <w:rPr>
          <w:rFonts w:ascii="Arial" w:eastAsia="Aptos" w:hAnsi="Arial" w:cs="Calibri"/>
          <w:b/>
          <w:bCs/>
          <w:sz w:val="20"/>
          <w:szCs w:val="24"/>
          <w:lang w:eastAsia="en-GB"/>
        </w:rPr>
        <w:t xml:space="preserve"> </w:t>
      </w:r>
      <w:r w:rsidRPr="005F2987">
        <w:rPr>
          <w:rFonts w:ascii="Arial" w:eastAsia="Aptos" w:hAnsi="Arial" w:cs="Calibri"/>
          <w:sz w:val="20"/>
          <w:szCs w:val="24"/>
          <w:lang w:eastAsia="en-GB"/>
        </w:rPr>
        <w:t>must be purchased no later than 23:00 the night before your chosen date of visit. Failure to do so will result in a full ‘On the day’ price being charged for each required ticket without exception</w:t>
      </w:r>
      <w:r w:rsidRPr="005F2987">
        <w:rPr>
          <w:rFonts w:ascii="Arial" w:eastAsia="Aptos" w:hAnsi="Arial" w:cs="Calibri"/>
          <w:i/>
          <w:iCs/>
          <w:sz w:val="20"/>
          <w:szCs w:val="24"/>
          <w:lang w:eastAsia="en-GB"/>
        </w:rPr>
        <w:t xml:space="preserve">. </w:t>
      </w:r>
      <w:r w:rsidRPr="005F2987">
        <w:rPr>
          <w:rFonts w:ascii="Arial" w:eastAsia="Aptos" w:hAnsi="Arial" w:cs="Calibri"/>
          <w:sz w:val="20"/>
          <w:szCs w:val="24"/>
          <w:lang w:eastAsia="en-GB"/>
        </w:rPr>
        <w:t>Each attraction has different opening times. Age/height/weight/medical restrictions may apply within attraction and are subject to change. To avoid disappointment, see full T&amp;Cs:</w:t>
      </w:r>
      <w:hyperlink r:id="rId13" w:history="1">
        <w:r w:rsidRPr="005F2987">
          <w:rPr>
            <w:rFonts w:ascii="Arial" w:eastAsia="Aptos" w:hAnsi="Arial" w:cs="Calibri"/>
            <w:sz w:val="20"/>
            <w:szCs w:val="24"/>
            <w:u w:val="single"/>
            <w:lang w:eastAsia="en-GB"/>
          </w:rPr>
          <w:t>www.kelloggs.co.uk/merlin</w:t>
        </w:r>
      </w:hyperlink>
      <w:r w:rsidRPr="005F2987">
        <w:rPr>
          <w:rFonts w:ascii="Arial" w:eastAsia="Aptos" w:hAnsi="Arial" w:cs="Calibri"/>
          <w:sz w:val="20"/>
          <w:szCs w:val="24"/>
          <w:u w:val="single"/>
          <w:lang w:eastAsia="en-GB"/>
        </w:rPr>
        <w:t>.</w:t>
      </w:r>
      <w:r w:rsidRPr="005F2987">
        <w:rPr>
          <w:rFonts w:ascii="Arial" w:eastAsia="Aptos" w:hAnsi="Arial" w:cs="Calibri"/>
          <w:sz w:val="20"/>
          <w:szCs w:val="24"/>
          <w:lang w:eastAsia="en-GB"/>
        </w:rPr>
        <w:t xml:space="preserve"> Max 1 entry (covering up to 2 tickets) per promotional pack. Promoter: Kellogg Marketing and Sales Company (UK) Limited, Orange Tower, MediaCityUK, Salford, Greater Manchester, M50 2HF. </w:t>
      </w:r>
      <w:r w:rsidRPr="005F2987">
        <w:rPr>
          <w:rFonts w:ascii="Arial" w:eastAsia="Calibri" w:hAnsi="Arial" w:cs="Calibri"/>
          <w:sz w:val="20"/>
          <w:szCs w:val="24"/>
          <w:lang w:eastAsia="en-GB"/>
        </w:rPr>
        <w:t xml:space="preserve"> </w:t>
      </w:r>
    </w:p>
    <w:p w14:paraId="1DC6395B" w14:textId="77777777" w:rsidR="005F2987" w:rsidRDefault="005F2987" w:rsidP="00FF15A3">
      <w:pPr>
        <w:spacing w:after="0" w:line="240" w:lineRule="auto"/>
      </w:pPr>
    </w:p>
    <w:sectPr w:rsidR="005F2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ellogg's Sans Medium">
    <w:altName w:val="Calibri"/>
    <w:panose1 w:val="02000503020000020003"/>
    <w:charset w:val="00"/>
    <w:family w:val="modern"/>
    <w:notTrueType/>
    <w:pitch w:val="variable"/>
    <w:sig w:usb0="A000002F" w:usb1="0000001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xfEGSQs" int2:invalidationBookmarkName="" int2:hashCode="8EeSs/pnfrRrvv" int2:id="st77sB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C1"/>
    <w:rsid w:val="0001002D"/>
    <w:rsid w:val="0001577D"/>
    <w:rsid w:val="000234E6"/>
    <w:rsid w:val="0002369B"/>
    <w:rsid w:val="00024DAE"/>
    <w:rsid w:val="00032A43"/>
    <w:rsid w:val="00043482"/>
    <w:rsid w:val="00043D75"/>
    <w:rsid w:val="00047391"/>
    <w:rsid w:val="00063DC3"/>
    <w:rsid w:val="00064372"/>
    <w:rsid w:val="000646ED"/>
    <w:rsid w:val="00066C0B"/>
    <w:rsid w:val="00090C62"/>
    <w:rsid w:val="000944DE"/>
    <w:rsid w:val="000A103E"/>
    <w:rsid w:val="000A41DC"/>
    <w:rsid w:val="000B4E79"/>
    <w:rsid w:val="000C68C8"/>
    <w:rsid w:val="000E233D"/>
    <w:rsid w:val="000E3B08"/>
    <w:rsid w:val="000F2DD1"/>
    <w:rsid w:val="001370F1"/>
    <w:rsid w:val="00143C42"/>
    <w:rsid w:val="0015243D"/>
    <w:rsid w:val="001563AC"/>
    <w:rsid w:val="00170224"/>
    <w:rsid w:val="00174F96"/>
    <w:rsid w:val="001850B9"/>
    <w:rsid w:val="00191E36"/>
    <w:rsid w:val="001B24EF"/>
    <w:rsid w:val="001C2AC6"/>
    <w:rsid w:val="002019E7"/>
    <w:rsid w:val="002274BA"/>
    <w:rsid w:val="00250680"/>
    <w:rsid w:val="0025E498"/>
    <w:rsid w:val="00266030"/>
    <w:rsid w:val="00270A16"/>
    <w:rsid w:val="002802D7"/>
    <w:rsid w:val="002B0618"/>
    <w:rsid w:val="002E012C"/>
    <w:rsid w:val="00337A98"/>
    <w:rsid w:val="00351BA5"/>
    <w:rsid w:val="0037231C"/>
    <w:rsid w:val="00373664"/>
    <w:rsid w:val="00375EB4"/>
    <w:rsid w:val="0038044E"/>
    <w:rsid w:val="0039168E"/>
    <w:rsid w:val="00396259"/>
    <w:rsid w:val="003A2AA9"/>
    <w:rsid w:val="003D257B"/>
    <w:rsid w:val="003D661F"/>
    <w:rsid w:val="003E287A"/>
    <w:rsid w:val="003E3205"/>
    <w:rsid w:val="003E756F"/>
    <w:rsid w:val="00400E10"/>
    <w:rsid w:val="004305F4"/>
    <w:rsid w:val="004311F1"/>
    <w:rsid w:val="00434088"/>
    <w:rsid w:val="0047041F"/>
    <w:rsid w:val="00471337"/>
    <w:rsid w:val="00480E7D"/>
    <w:rsid w:val="00487407"/>
    <w:rsid w:val="00494A7C"/>
    <w:rsid w:val="004D277D"/>
    <w:rsid w:val="004D2854"/>
    <w:rsid w:val="004D569C"/>
    <w:rsid w:val="00511697"/>
    <w:rsid w:val="0052099B"/>
    <w:rsid w:val="00521235"/>
    <w:rsid w:val="00546B7F"/>
    <w:rsid w:val="00582C94"/>
    <w:rsid w:val="00585C14"/>
    <w:rsid w:val="00592342"/>
    <w:rsid w:val="005A34C3"/>
    <w:rsid w:val="005B25CD"/>
    <w:rsid w:val="005B7C0B"/>
    <w:rsid w:val="005D5E70"/>
    <w:rsid w:val="005E5B34"/>
    <w:rsid w:val="005F2987"/>
    <w:rsid w:val="005F41BE"/>
    <w:rsid w:val="00622F21"/>
    <w:rsid w:val="00626401"/>
    <w:rsid w:val="00630947"/>
    <w:rsid w:val="0063687D"/>
    <w:rsid w:val="00653AA4"/>
    <w:rsid w:val="00654BA1"/>
    <w:rsid w:val="0066163E"/>
    <w:rsid w:val="00664E5C"/>
    <w:rsid w:val="006769DC"/>
    <w:rsid w:val="006A1044"/>
    <w:rsid w:val="006A2FF7"/>
    <w:rsid w:val="006B09E7"/>
    <w:rsid w:val="006D1267"/>
    <w:rsid w:val="006E21C4"/>
    <w:rsid w:val="006E4415"/>
    <w:rsid w:val="00701657"/>
    <w:rsid w:val="00705AA5"/>
    <w:rsid w:val="0070762B"/>
    <w:rsid w:val="00712545"/>
    <w:rsid w:val="00716E7D"/>
    <w:rsid w:val="007212BA"/>
    <w:rsid w:val="007274E6"/>
    <w:rsid w:val="00727D9A"/>
    <w:rsid w:val="0073544B"/>
    <w:rsid w:val="007364B2"/>
    <w:rsid w:val="00736682"/>
    <w:rsid w:val="0079400B"/>
    <w:rsid w:val="007A6605"/>
    <w:rsid w:val="007C3C42"/>
    <w:rsid w:val="007C6CA8"/>
    <w:rsid w:val="00800EB9"/>
    <w:rsid w:val="00801C80"/>
    <w:rsid w:val="008069E4"/>
    <w:rsid w:val="00813265"/>
    <w:rsid w:val="008146A4"/>
    <w:rsid w:val="00814E05"/>
    <w:rsid w:val="0082153C"/>
    <w:rsid w:val="00831B21"/>
    <w:rsid w:val="0084763E"/>
    <w:rsid w:val="00865A2B"/>
    <w:rsid w:val="008967A1"/>
    <w:rsid w:val="008A09ED"/>
    <w:rsid w:val="008B6CF7"/>
    <w:rsid w:val="008C4485"/>
    <w:rsid w:val="008C70A6"/>
    <w:rsid w:val="008D0E76"/>
    <w:rsid w:val="008D2273"/>
    <w:rsid w:val="008E1124"/>
    <w:rsid w:val="008E21C1"/>
    <w:rsid w:val="008E32F6"/>
    <w:rsid w:val="008E5567"/>
    <w:rsid w:val="008F2293"/>
    <w:rsid w:val="0092365C"/>
    <w:rsid w:val="00935BB6"/>
    <w:rsid w:val="00942217"/>
    <w:rsid w:val="00942806"/>
    <w:rsid w:val="009443D7"/>
    <w:rsid w:val="00944678"/>
    <w:rsid w:val="0095419E"/>
    <w:rsid w:val="00982B84"/>
    <w:rsid w:val="009A440B"/>
    <w:rsid w:val="009A4A22"/>
    <w:rsid w:val="009A6D6A"/>
    <w:rsid w:val="009C0A9C"/>
    <w:rsid w:val="009C219E"/>
    <w:rsid w:val="009E2950"/>
    <w:rsid w:val="009E3CB1"/>
    <w:rsid w:val="009E3D32"/>
    <w:rsid w:val="009E7A6A"/>
    <w:rsid w:val="009F550B"/>
    <w:rsid w:val="009F5C12"/>
    <w:rsid w:val="009F766D"/>
    <w:rsid w:val="00A13DC0"/>
    <w:rsid w:val="00A55FA9"/>
    <w:rsid w:val="00A61420"/>
    <w:rsid w:val="00A6589B"/>
    <w:rsid w:val="00A71AAC"/>
    <w:rsid w:val="00A8461B"/>
    <w:rsid w:val="00A95FFE"/>
    <w:rsid w:val="00AB0A1B"/>
    <w:rsid w:val="00AB641E"/>
    <w:rsid w:val="00AB7E77"/>
    <w:rsid w:val="00AB7EE1"/>
    <w:rsid w:val="00AD03F5"/>
    <w:rsid w:val="00B167A1"/>
    <w:rsid w:val="00B23058"/>
    <w:rsid w:val="00B5124C"/>
    <w:rsid w:val="00B54010"/>
    <w:rsid w:val="00B735B1"/>
    <w:rsid w:val="00B900AE"/>
    <w:rsid w:val="00BD5401"/>
    <w:rsid w:val="00BE63EF"/>
    <w:rsid w:val="00BF2BF4"/>
    <w:rsid w:val="00C20E81"/>
    <w:rsid w:val="00C23184"/>
    <w:rsid w:val="00C371AB"/>
    <w:rsid w:val="00C40D84"/>
    <w:rsid w:val="00C42E42"/>
    <w:rsid w:val="00C44794"/>
    <w:rsid w:val="00C65C7B"/>
    <w:rsid w:val="00C854F4"/>
    <w:rsid w:val="00CA13BC"/>
    <w:rsid w:val="00CB0BF8"/>
    <w:rsid w:val="00CB4C6A"/>
    <w:rsid w:val="00CC58E8"/>
    <w:rsid w:val="00CD112C"/>
    <w:rsid w:val="00CE424D"/>
    <w:rsid w:val="00CF6352"/>
    <w:rsid w:val="00D0488B"/>
    <w:rsid w:val="00D06135"/>
    <w:rsid w:val="00D54180"/>
    <w:rsid w:val="00D937DB"/>
    <w:rsid w:val="00DB0B31"/>
    <w:rsid w:val="00DD0179"/>
    <w:rsid w:val="00DD4966"/>
    <w:rsid w:val="00DE4C81"/>
    <w:rsid w:val="00DE4F69"/>
    <w:rsid w:val="00E06C32"/>
    <w:rsid w:val="00E43F92"/>
    <w:rsid w:val="00E7406D"/>
    <w:rsid w:val="00E77336"/>
    <w:rsid w:val="00E83CAB"/>
    <w:rsid w:val="00E85867"/>
    <w:rsid w:val="00E92E85"/>
    <w:rsid w:val="00EC2C88"/>
    <w:rsid w:val="00EC2D3E"/>
    <w:rsid w:val="00EC391B"/>
    <w:rsid w:val="00EC51AF"/>
    <w:rsid w:val="00EC5F98"/>
    <w:rsid w:val="00ED04A7"/>
    <w:rsid w:val="00F03770"/>
    <w:rsid w:val="00F14310"/>
    <w:rsid w:val="00F365CD"/>
    <w:rsid w:val="00F67CC1"/>
    <w:rsid w:val="00F700CE"/>
    <w:rsid w:val="00F70F29"/>
    <w:rsid w:val="00F768F0"/>
    <w:rsid w:val="00FD669F"/>
    <w:rsid w:val="00FE17F0"/>
    <w:rsid w:val="00FE3C33"/>
    <w:rsid w:val="00FE521E"/>
    <w:rsid w:val="00FE5584"/>
    <w:rsid w:val="00FE59F0"/>
    <w:rsid w:val="00FF15A3"/>
    <w:rsid w:val="012F4B43"/>
    <w:rsid w:val="017BE276"/>
    <w:rsid w:val="01E23B06"/>
    <w:rsid w:val="03713EC2"/>
    <w:rsid w:val="04D39CC3"/>
    <w:rsid w:val="07A47B7F"/>
    <w:rsid w:val="084F9C6B"/>
    <w:rsid w:val="0B491286"/>
    <w:rsid w:val="0E6FC02E"/>
    <w:rsid w:val="0FE4091C"/>
    <w:rsid w:val="1119ADCB"/>
    <w:rsid w:val="11C1FC59"/>
    <w:rsid w:val="134BCDC7"/>
    <w:rsid w:val="13DE43F0"/>
    <w:rsid w:val="13F9B78F"/>
    <w:rsid w:val="1468997C"/>
    <w:rsid w:val="153208E2"/>
    <w:rsid w:val="17C6C101"/>
    <w:rsid w:val="17DC14E6"/>
    <w:rsid w:val="17DF8655"/>
    <w:rsid w:val="17ED2C4B"/>
    <w:rsid w:val="1809AAAD"/>
    <w:rsid w:val="1A05478D"/>
    <w:rsid w:val="1A6BCB0E"/>
    <w:rsid w:val="1B2C6465"/>
    <w:rsid w:val="1B60A768"/>
    <w:rsid w:val="1CCADCB7"/>
    <w:rsid w:val="1EEF9164"/>
    <w:rsid w:val="2105B720"/>
    <w:rsid w:val="211B0623"/>
    <w:rsid w:val="231B51EC"/>
    <w:rsid w:val="2342997C"/>
    <w:rsid w:val="2688D7CB"/>
    <w:rsid w:val="26F0FB49"/>
    <w:rsid w:val="27283CA2"/>
    <w:rsid w:val="28B8BBAD"/>
    <w:rsid w:val="29D02BF0"/>
    <w:rsid w:val="2A663B1D"/>
    <w:rsid w:val="2C8B188D"/>
    <w:rsid w:val="2EB897E6"/>
    <w:rsid w:val="30D4FA02"/>
    <w:rsid w:val="310AC83D"/>
    <w:rsid w:val="344C7F15"/>
    <w:rsid w:val="34BC8C56"/>
    <w:rsid w:val="35B9C3DD"/>
    <w:rsid w:val="36E0D0F1"/>
    <w:rsid w:val="36E8CAE6"/>
    <w:rsid w:val="3E9A362E"/>
    <w:rsid w:val="41A12DF1"/>
    <w:rsid w:val="427BD587"/>
    <w:rsid w:val="44B5EB31"/>
    <w:rsid w:val="4876F5FA"/>
    <w:rsid w:val="48D46214"/>
    <w:rsid w:val="4983004A"/>
    <w:rsid w:val="4A42E60B"/>
    <w:rsid w:val="4B3C6928"/>
    <w:rsid w:val="4DB232EE"/>
    <w:rsid w:val="4E69FF81"/>
    <w:rsid w:val="4EC87155"/>
    <w:rsid w:val="4F0C83EA"/>
    <w:rsid w:val="5049D1AD"/>
    <w:rsid w:val="5232AA34"/>
    <w:rsid w:val="53505030"/>
    <w:rsid w:val="5413333D"/>
    <w:rsid w:val="547BAE09"/>
    <w:rsid w:val="56008E67"/>
    <w:rsid w:val="563E068C"/>
    <w:rsid w:val="59D9202C"/>
    <w:rsid w:val="5A7F092A"/>
    <w:rsid w:val="5A9CA0E8"/>
    <w:rsid w:val="5F1E2180"/>
    <w:rsid w:val="5FEEEE56"/>
    <w:rsid w:val="61D363B8"/>
    <w:rsid w:val="63696CEF"/>
    <w:rsid w:val="64A441E5"/>
    <w:rsid w:val="6663983A"/>
    <w:rsid w:val="6673FBCB"/>
    <w:rsid w:val="67A12BFD"/>
    <w:rsid w:val="68E37CDC"/>
    <w:rsid w:val="697F6D2F"/>
    <w:rsid w:val="6AA8964A"/>
    <w:rsid w:val="6AD44934"/>
    <w:rsid w:val="6CA6A637"/>
    <w:rsid w:val="6D0713CD"/>
    <w:rsid w:val="6EF50F3E"/>
    <w:rsid w:val="70275431"/>
    <w:rsid w:val="711E2D92"/>
    <w:rsid w:val="7134CDD6"/>
    <w:rsid w:val="718BE98E"/>
    <w:rsid w:val="746B4AD7"/>
    <w:rsid w:val="74DD3F94"/>
    <w:rsid w:val="75ED6A14"/>
    <w:rsid w:val="7633B6C8"/>
    <w:rsid w:val="777D1B3C"/>
    <w:rsid w:val="78189B14"/>
    <w:rsid w:val="78D913E0"/>
    <w:rsid w:val="79C59DE3"/>
    <w:rsid w:val="7F8671DF"/>
    <w:rsid w:val="7FA7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837B"/>
  <w15:chartTrackingRefBased/>
  <w15:docId w15:val="{4A7ADDE7-3DFB-493E-BEC0-EA9E3CBD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84"/>
    <w:rPr>
      <w:color w:val="0563C1" w:themeColor="hyperlink"/>
      <w:u w:val="single"/>
    </w:rPr>
  </w:style>
  <w:style w:type="character" w:styleId="UnresolvedMention">
    <w:name w:val="Unresolved Mention"/>
    <w:basedOn w:val="DefaultParagraphFont"/>
    <w:uiPriority w:val="99"/>
    <w:semiHidden/>
    <w:unhideWhenUsed/>
    <w:rsid w:val="00C23184"/>
    <w:rPr>
      <w:color w:val="605E5C"/>
      <w:shd w:val="clear" w:color="auto" w:fill="E1DFDD"/>
    </w:rPr>
  </w:style>
  <w:style w:type="character" w:styleId="FollowedHyperlink">
    <w:name w:val="FollowedHyperlink"/>
    <w:basedOn w:val="DefaultParagraphFont"/>
    <w:uiPriority w:val="99"/>
    <w:semiHidden/>
    <w:unhideWhenUsed/>
    <w:rsid w:val="00C23184"/>
    <w:rPr>
      <w:color w:val="954F72" w:themeColor="followedHyperlink"/>
      <w:u w:val="single"/>
    </w:rPr>
  </w:style>
  <w:style w:type="character" w:styleId="CommentReference">
    <w:name w:val="annotation reference"/>
    <w:basedOn w:val="DefaultParagraphFont"/>
    <w:uiPriority w:val="99"/>
    <w:semiHidden/>
    <w:unhideWhenUsed/>
    <w:rsid w:val="00DD0179"/>
    <w:rPr>
      <w:sz w:val="16"/>
      <w:szCs w:val="16"/>
    </w:rPr>
  </w:style>
  <w:style w:type="paragraph" w:styleId="CommentText">
    <w:name w:val="annotation text"/>
    <w:basedOn w:val="Normal"/>
    <w:link w:val="CommentTextChar"/>
    <w:uiPriority w:val="99"/>
    <w:unhideWhenUsed/>
    <w:rsid w:val="00DD0179"/>
    <w:pPr>
      <w:spacing w:line="240" w:lineRule="auto"/>
    </w:pPr>
    <w:rPr>
      <w:sz w:val="20"/>
      <w:szCs w:val="20"/>
    </w:rPr>
  </w:style>
  <w:style w:type="character" w:customStyle="1" w:styleId="CommentTextChar">
    <w:name w:val="Comment Text Char"/>
    <w:basedOn w:val="DefaultParagraphFont"/>
    <w:link w:val="CommentText"/>
    <w:uiPriority w:val="99"/>
    <w:rsid w:val="00DD0179"/>
    <w:rPr>
      <w:sz w:val="20"/>
      <w:szCs w:val="20"/>
    </w:rPr>
  </w:style>
  <w:style w:type="paragraph" w:styleId="CommentSubject">
    <w:name w:val="annotation subject"/>
    <w:basedOn w:val="CommentText"/>
    <w:next w:val="CommentText"/>
    <w:link w:val="CommentSubjectChar"/>
    <w:uiPriority w:val="99"/>
    <w:semiHidden/>
    <w:unhideWhenUsed/>
    <w:rsid w:val="00DD0179"/>
    <w:rPr>
      <w:b/>
      <w:bCs/>
    </w:rPr>
  </w:style>
  <w:style w:type="character" w:customStyle="1" w:styleId="CommentSubjectChar">
    <w:name w:val="Comment Subject Char"/>
    <w:basedOn w:val="CommentTextChar"/>
    <w:link w:val="CommentSubject"/>
    <w:uiPriority w:val="99"/>
    <w:semiHidden/>
    <w:rsid w:val="00DD0179"/>
    <w:rPr>
      <w:b/>
      <w:bCs/>
      <w:sz w:val="20"/>
      <w:szCs w:val="20"/>
    </w:rPr>
  </w:style>
  <w:style w:type="paragraph" w:styleId="Revision">
    <w:name w:val="Revision"/>
    <w:hidden/>
    <w:uiPriority w:val="99"/>
    <w:semiHidden/>
    <w:rsid w:val="00400E10"/>
    <w:pPr>
      <w:spacing w:after="0" w:line="240" w:lineRule="auto"/>
    </w:pPr>
  </w:style>
  <w:style w:type="character" w:customStyle="1" w:styleId="ui-provider">
    <w:name w:val="ui-provider"/>
    <w:basedOn w:val="DefaultParagraphFont"/>
    <w:rsid w:val="00351BA5"/>
  </w:style>
  <w:style w:type="paragraph" w:styleId="FootnoteText">
    <w:name w:val="footnote text"/>
    <w:basedOn w:val="Normal"/>
    <w:link w:val="FootnoteTextChar"/>
    <w:rsid w:val="0052099B"/>
    <w:pPr>
      <w:autoSpaceDN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52099B"/>
    <w:rPr>
      <w:rFonts w:ascii="Calibri" w:eastAsia="Calibri" w:hAnsi="Calibri" w:cs="Times New Roman"/>
      <w:sz w:val="20"/>
      <w:szCs w:val="20"/>
    </w:rPr>
  </w:style>
  <w:style w:type="character" w:styleId="FootnoteReference">
    <w:name w:val="footnote reference"/>
    <w:basedOn w:val="DefaultParagraphFont"/>
    <w:rsid w:val="0052099B"/>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86812">
      <w:bodyDiv w:val="1"/>
      <w:marLeft w:val="0"/>
      <w:marRight w:val="0"/>
      <w:marTop w:val="0"/>
      <w:marBottom w:val="0"/>
      <w:divBdr>
        <w:top w:val="none" w:sz="0" w:space="0" w:color="auto"/>
        <w:left w:val="none" w:sz="0" w:space="0" w:color="auto"/>
        <w:bottom w:val="none" w:sz="0" w:space="0" w:color="auto"/>
        <w:right w:val="none" w:sz="0" w:space="0" w:color="auto"/>
      </w:divBdr>
    </w:div>
    <w:div w:id="1006982901">
      <w:bodyDiv w:val="1"/>
      <w:marLeft w:val="0"/>
      <w:marRight w:val="0"/>
      <w:marTop w:val="0"/>
      <w:marBottom w:val="0"/>
      <w:divBdr>
        <w:top w:val="none" w:sz="0" w:space="0" w:color="auto"/>
        <w:left w:val="none" w:sz="0" w:space="0" w:color="auto"/>
        <w:bottom w:val="none" w:sz="0" w:space="0" w:color="auto"/>
        <w:right w:val="none" w:sz="0" w:space="0" w:color="auto"/>
      </w:divBdr>
    </w:div>
    <w:div w:id="2104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linmagic.biz/kelloggs" TargetMode="External"/><Relationship Id="rId13" Type="http://schemas.openxmlformats.org/officeDocument/2006/relationships/hyperlink" Target="https://eur03.safelinks.protection.outlook.com/?url=http%3A%2F%2Fwww.kelloggs.co.uk%2Fmerlin&amp;data=05%7C02%7Csarah.kilgannon%40merlinentertainments.biz%7C692e0c43c73e4363b15b08dbfa9fdc49%7Ceff87342bf9949a9bfb2655c113e30a4%7C0%7C0%7C638379336760359226%7CUnknown%7CTWFpbGZsb3d8eyJWIjoiMC4wLjAwMDAiLCJQIjoiV2luMzIiLCJBTiI6Ik1haWwiLCJXVCI6Mn0%3D%7C3000%7C%7C%7C&amp;sdata=6s6Wnfa8zlURkuf99Od5JwU%2BJps1RtebfoHWsvD2%2BB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3A%2F%2Fwww.merlinmagic.biz%2Fkelloggs&amp;data=05%7C02%7Csarah.kilgannon%40merlinentertainments.biz%7C692e0c43c73e4363b15b08dbfa9fdc49%7Ceff87342bf9949a9bfb2655c113e30a4%7C0%7C0%7C638379336760359226%7CUnknown%7CTWFpbGZsb3d8eyJWIjoiMC4wLjAwMDAiLCJQIjoiV2luMzIiLCJBTiI6Ik1haWwiLCJXVCI6Mn0%3D%7C3000%7C%7C%7C&amp;sdata=ieDB6YmFGSkSX1WurxAjoUngQlkobMKJkR%2FoO8lUU4U%3D&amp;reserved=0"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kelloggs.co.uk%2Fmerlin&amp;data=05%7C02%7Csarah.kilgannon%40merlinentertainments.biz%7C692e0c43c73e4363b15b08dbfa9fdc49%7Ceff87342bf9949a9bfb2655c113e30a4%7C0%7C0%7C638379336760359226%7CUnknown%7CTWFpbGZsb3d8eyJWIjoiMC4wLjAwMDAiLCJQIjoiV2luMzIiLCJBTiI6Ik1haWwiLCJXVCI6Mn0%3D%7C3000%7C%7C%7C&amp;sdata=6s6Wnfa8zlURkuf99Od5JwU%2BJps1RtebfoHWsvD2%2BB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tect.checkpoint.com/v2/___http://www.merlinentertainments.biz___.bXQtcHJvZC1jcC1ldXcyLTE6bmV4dDE1OmM6bzplYjFlMWNkNTU1MmVjNGNlNmIxODJkZWY4NDI1YTZiMTo2OmZmMzc6MGZlODE2Y2I4NzZkNmRiMDljYWFiYzY2NTI3OWM4YWVmZGEzYjc4Njk5NjgyYjFlOGFlNGJhZDYwOGJhOTQyNTpwOkY6Tg" TargetMode="External"/><Relationship Id="rId4" Type="http://schemas.openxmlformats.org/officeDocument/2006/relationships/numbering" Target="numbering.xml"/><Relationship Id="rId9" Type="http://schemas.openxmlformats.org/officeDocument/2006/relationships/hyperlink" Target="mailto:pressoffice@kellog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90c6f810ade096f3e9b7224157933246">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e7588c444ed51e065c81230fbd144669"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92409-AE67-4B21-AA6B-8936117A2C60}">
  <ds:schemaRefs>
    <ds:schemaRef ds:uri="http://schemas.microsoft.com/office/2006/metadata/properties"/>
    <ds:schemaRef ds:uri="http://schemas.microsoft.com/office/infopath/2007/PartnerControls"/>
    <ds:schemaRef ds:uri="20433405-6474-4446-91ef-30cd89348527"/>
    <ds:schemaRef ds:uri="4d839cb7-58d3-44a6-bed5-dc4f5f6616d5"/>
    <ds:schemaRef ds:uri="fe638dce-54a2-4287-9092-2012a7029065"/>
  </ds:schemaRefs>
</ds:datastoreItem>
</file>

<file path=customXml/itemProps2.xml><?xml version="1.0" encoding="utf-8"?>
<ds:datastoreItem xmlns:ds="http://schemas.openxmlformats.org/officeDocument/2006/customXml" ds:itemID="{C3665B4E-266F-4950-8A5B-2A7525B8E5E6}">
  <ds:schemaRefs>
    <ds:schemaRef ds:uri="http://schemas.microsoft.com/sharepoint/v3/contenttype/forms"/>
  </ds:schemaRefs>
</ds:datastoreItem>
</file>

<file path=customXml/itemProps3.xml><?xml version="1.0" encoding="utf-8"?>
<ds:datastoreItem xmlns:ds="http://schemas.openxmlformats.org/officeDocument/2006/customXml" ds:itemID="{7F621DB5-D4B3-4E3E-BA65-3348EB04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405-6474-4446-91ef-30cd89348527"/>
    <ds:schemaRef ds:uri="4d839cb7-58d3-44a6-bed5-dc4f5f6616d5"/>
    <ds:schemaRef ds:uri="fe638dce-54a2-4287-9092-2012a7029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Liberty</dc:creator>
  <cp:keywords/>
  <dc:description/>
  <cp:lastModifiedBy>Ogden, James</cp:lastModifiedBy>
  <cp:revision>4</cp:revision>
  <dcterms:created xsi:type="dcterms:W3CDTF">2024-07-18T07:59:00Z</dcterms:created>
  <dcterms:modified xsi:type="dcterms:W3CDTF">2024-07-18T09:01:00Z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0x010100933A26B93E4CBA4DB5CC90AC5E18407A00DAE522D459489048B74F6E62F5ADB6DA</vt:lpwstr>
  </property>
  <property fmtid="{D5CDD505-2E9C-101B-9397-08002B2CF9AE}" pid="3" name="Topic">
    <vt:lpwstr/>
  </property>
  <property fmtid="{D5CDD505-2E9C-101B-9397-08002B2CF9AE}" pid="4" name="KLCountry">
    <vt:lpwstr/>
  </property>
  <property fmtid="{D5CDD505-2E9C-101B-9397-08002B2CF9AE}" pid="5" name="MediaServiceImageTags">
    <vt:lpwstr/>
  </property>
  <property fmtid="{D5CDD505-2E9C-101B-9397-08002B2CF9AE}" pid="6" name="Team">
    <vt:lpwstr>1;#Corporate Affairs|4b0b3896-77c1-4b36-a8c3-4c36dd3fc551</vt:lpwstr>
  </property>
  <property fmtid="{D5CDD505-2E9C-101B-9397-08002B2CF9AE}" pid="7" name="ResourceType">
    <vt:lpwstr/>
  </property>
  <property fmtid="{D5CDD505-2E9C-101B-9397-08002B2CF9AE}" pid="8" name="KLRegion">
    <vt:lpwstr>3;#Europe|f9edaf7e-f148-44a9-ad67-f6ce299365c6</vt:lpwstr>
  </property>
  <property fmtid="{D5CDD505-2E9C-101B-9397-08002B2CF9AE}" pid="9" name="TeamType">
    <vt:lpwstr>2;#Team|f1123b6a-c946-4dd8-9fe4-a4ee1819ca3a</vt:lpwstr>
  </property>
</Properties>
</file>